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A" w:rsidRPr="00393F27" w:rsidRDefault="0087118A" w:rsidP="0087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7118A" w:rsidRDefault="0087118A" w:rsidP="0087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27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</w:t>
      </w:r>
      <w:r>
        <w:rPr>
          <w:rFonts w:ascii="Times New Roman" w:hAnsi="Times New Roman" w:cs="Times New Roman"/>
          <w:b/>
          <w:sz w:val="28"/>
          <w:szCs w:val="28"/>
        </w:rPr>
        <w:t>оценки кач</w:t>
      </w:r>
      <w:r w:rsidR="008518A6">
        <w:rPr>
          <w:rFonts w:ascii="Times New Roman" w:hAnsi="Times New Roman" w:cs="Times New Roman"/>
          <w:b/>
          <w:sz w:val="28"/>
          <w:szCs w:val="28"/>
        </w:rPr>
        <w:t>ества образования на начало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393F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 воспитанников уровень освоенности образовательных областей: </w:t>
      </w:r>
      <w:r w:rsidR="00745148">
        <w:rPr>
          <w:rFonts w:ascii="Times New Roman" w:hAnsi="Times New Roman" w:cs="Times New Roman"/>
          <w:sz w:val="28"/>
          <w:szCs w:val="28"/>
        </w:rPr>
        <w:t xml:space="preserve">«Физическое развитие», </w:t>
      </w:r>
      <w:r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развитие», «Познавательное развитие», «Худож</w:t>
      </w:r>
      <w:r w:rsidR="00745148">
        <w:rPr>
          <w:rFonts w:ascii="Times New Roman" w:hAnsi="Times New Roman" w:cs="Times New Roman"/>
          <w:sz w:val="28"/>
          <w:szCs w:val="28"/>
        </w:rPr>
        <w:t>ественно-эстетическое развитие».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8A" w:rsidRDefault="0087118A" w:rsidP="0087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 w:rsidR="008518A6">
        <w:rPr>
          <w:rFonts w:ascii="Times New Roman" w:hAnsi="Times New Roman" w:cs="Times New Roman"/>
          <w:sz w:val="28"/>
          <w:szCs w:val="28"/>
        </w:rPr>
        <w:t xml:space="preserve"> сентябрь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118A" w:rsidRDefault="0087118A" w:rsidP="0087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518A6">
        <w:rPr>
          <w:rFonts w:ascii="Times New Roman" w:hAnsi="Times New Roman" w:cs="Times New Roman"/>
          <w:sz w:val="28"/>
          <w:szCs w:val="28"/>
        </w:rPr>
        <w:t>лан внутреннего контроля на 2019-2020</w:t>
      </w:r>
      <w:r w:rsidR="008F7CDD"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118A" w:rsidRDefault="0087118A" w:rsidP="0087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беседа.</w:t>
      </w:r>
    </w:p>
    <w:p w:rsidR="0087118A" w:rsidRDefault="0087118A" w:rsidP="0087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в 9 группах.  В мониторинге приняли учас</w:t>
      </w:r>
      <w:r w:rsidR="008518A6">
        <w:rPr>
          <w:rFonts w:ascii="Times New Roman" w:hAnsi="Times New Roman" w:cs="Times New Roman"/>
          <w:sz w:val="28"/>
          <w:szCs w:val="28"/>
        </w:rPr>
        <w:t xml:space="preserve">тие 200 </w:t>
      </w:r>
      <w:r w:rsidR="00E04193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A52" w:rsidRDefault="00B73A52" w:rsidP="00B7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 таблице.</w:t>
      </w:r>
    </w:p>
    <w:p w:rsidR="00B73A52" w:rsidRDefault="00B73A52" w:rsidP="0087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18A" w:rsidRDefault="0087118A" w:rsidP="0087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2F3">
        <w:rPr>
          <w:rFonts w:ascii="Times New Roman" w:hAnsi="Times New Roman" w:cs="Times New Roman"/>
          <w:b/>
          <w:sz w:val="28"/>
          <w:szCs w:val="28"/>
          <w:u w:val="single"/>
        </w:rPr>
        <w:t>Область «Физическое развитие».</w:t>
      </w: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48" w:rsidRDefault="0087118A" w:rsidP="0074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 w:rsidR="008E1804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="00745148">
        <w:rPr>
          <w:rFonts w:ascii="Times New Roman" w:hAnsi="Times New Roman" w:cs="Times New Roman"/>
          <w:sz w:val="28"/>
          <w:szCs w:val="28"/>
        </w:rPr>
        <w:t xml:space="preserve"> диаграмме.</w:t>
      </w:r>
    </w:p>
    <w:p w:rsidR="00146A87" w:rsidRDefault="00146A87" w:rsidP="0074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A6" w:rsidRDefault="008518A6" w:rsidP="0074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6746" cy="2803585"/>
            <wp:effectExtent l="19050" t="0" r="2300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28A" w:rsidRDefault="00BF328A" w:rsidP="0014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804" w:rsidRDefault="0087118A" w:rsidP="007451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</w:p>
    <w:p w:rsidR="001E4658" w:rsidRPr="00745148" w:rsidRDefault="008E1804" w:rsidP="001E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48">
        <w:rPr>
          <w:rFonts w:ascii="Times New Roman" w:hAnsi="Times New Roman" w:cs="Times New Roman"/>
          <w:sz w:val="28"/>
          <w:szCs w:val="28"/>
        </w:rPr>
        <w:t>В среднем по ДОУ показатель</w:t>
      </w:r>
      <w:r w:rsidR="0087118A" w:rsidRPr="00745148">
        <w:t xml:space="preserve"> </w:t>
      </w:r>
      <w:r w:rsidR="00745148">
        <w:t xml:space="preserve"> </w:t>
      </w:r>
      <w:r w:rsidR="00745148"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>х</w:t>
      </w:r>
      <w:r w:rsidR="00146A87">
        <w:rPr>
          <w:rFonts w:ascii="Times New Roman" w:hAnsi="Times New Roman" w:cs="Times New Roman"/>
          <w:sz w:val="28"/>
          <w:szCs w:val="28"/>
        </w:rPr>
        <w:t xml:space="preserve"> умений и навыков составляет  33 </w:t>
      </w:r>
      <w:r w:rsidR="00745148">
        <w:rPr>
          <w:rFonts w:ascii="Times New Roman" w:hAnsi="Times New Roman" w:cs="Times New Roman"/>
          <w:sz w:val="28"/>
          <w:szCs w:val="28"/>
        </w:rPr>
        <w:t>%. Умения, которые выполняют дети с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 w:rsidR="007648EB">
        <w:rPr>
          <w:rFonts w:ascii="Times New Roman" w:hAnsi="Times New Roman" w:cs="Times New Roman"/>
          <w:sz w:val="28"/>
          <w:szCs w:val="28"/>
        </w:rPr>
        <w:t>помощью взрослых составляет   57</w:t>
      </w:r>
      <w:r w:rsidR="00745148">
        <w:rPr>
          <w:rFonts w:ascii="Times New Roman" w:hAnsi="Times New Roman" w:cs="Times New Roman"/>
          <w:sz w:val="28"/>
          <w:szCs w:val="28"/>
        </w:rPr>
        <w:t>%. В группе кратковременного пребывания показатель</w:t>
      </w:r>
      <w:r w:rsidR="00447EDD">
        <w:rPr>
          <w:rFonts w:ascii="Times New Roman" w:hAnsi="Times New Roman" w:cs="Times New Roman"/>
          <w:sz w:val="28"/>
          <w:szCs w:val="28"/>
        </w:rPr>
        <w:t xml:space="preserve"> устойчивых знаний составляет 0</w:t>
      </w:r>
      <w:r w:rsidR="00745148">
        <w:rPr>
          <w:rFonts w:ascii="Times New Roman" w:hAnsi="Times New Roman" w:cs="Times New Roman"/>
          <w:sz w:val="28"/>
          <w:szCs w:val="28"/>
        </w:rPr>
        <w:t xml:space="preserve">%, с помощью </w:t>
      </w:r>
      <w:r w:rsidR="00447EDD">
        <w:rPr>
          <w:rFonts w:ascii="Times New Roman" w:hAnsi="Times New Roman" w:cs="Times New Roman"/>
          <w:sz w:val="28"/>
          <w:szCs w:val="28"/>
        </w:rPr>
        <w:t>взрослого 51</w:t>
      </w:r>
      <w:r w:rsidR="00745148">
        <w:rPr>
          <w:rFonts w:ascii="Times New Roman" w:hAnsi="Times New Roman" w:cs="Times New Roman"/>
          <w:sz w:val="28"/>
          <w:szCs w:val="28"/>
        </w:rPr>
        <w:t>%</w:t>
      </w:r>
      <w:r w:rsidR="001E4658">
        <w:rPr>
          <w:rFonts w:ascii="Times New Roman" w:hAnsi="Times New Roman" w:cs="Times New Roman"/>
          <w:sz w:val="28"/>
          <w:szCs w:val="28"/>
        </w:rPr>
        <w:t xml:space="preserve">. В группе 1/1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7648EB">
        <w:rPr>
          <w:rFonts w:ascii="Times New Roman" w:hAnsi="Times New Roman" w:cs="Times New Roman"/>
          <w:sz w:val="28"/>
          <w:szCs w:val="28"/>
        </w:rPr>
        <w:t xml:space="preserve"> 0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7648EB">
        <w:rPr>
          <w:rFonts w:ascii="Times New Roman" w:hAnsi="Times New Roman" w:cs="Times New Roman"/>
          <w:sz w:val="28"/>
          <w:szCs w:val="28"/>
        </w:rPr>
        <w:t xml:space="preserve"> 27</w:t>
      </w:r>
      <w:r w:rsidR="001E4658">
        <w:rPr>
          <w:rFonts w:ascii="Times New Roman" w:hAnsi="Times New Roman" w:cs="Times New Roman"/>
          <w:sz w:val="28"/>
          <w:szCs w:val="28"/>
        </w:rPr>
        <w:t xml:space="preserve">%. В группе 1/2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E04193">
        <w:rPr>
          <w:rFonts w:ascii="Times New Roman" w:hAnsi="Times New Roman" w:cs="Times New Roman"/>
          <w:sz w:val="28"/>
          <w:szCs w:val="28"/>
        </w:rPr>
        <w:t xml:space="preserve"> 0</w:t>
      </w:r>
      <w:r w:rsidR="00447EDD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4658">
        <w:rPr>
          <w:rFonts w:ascii="Times New Roman" w:hAnsi="Times New Roman" w:cs="Times New Roman"/>
          <w:sz w:val="28"/>
          <w:szCs w:val="28"/>
        </w:rPr>
        <w:t xml:space="preserve"> помощью взрослого</w:t>
      </w:r>
      <w:r w:rsidR="007648EB">
        <w:rPr>
          <w:rFonts w:ascii="Times New Roman" w:hAnsi="Times New Roman" w:cs="Times New Roman"/>
          <w:sz w:val="28"/>
          <w:szCs w:val="28"/>
        </w:rPr>
        <w:t xml:space="preserve"> 61</w:t>
      </w:r>
      <w:r w:rsidR="001E4658">
        <w:rPr>
          <w:rFonts w:ascii="Times New Roman" w:hAnsi="Times New Roman" w:cs="Times New Roman"/>
          <w:sz w:val="28"/>
          <w:szCs w:val="28"/>
        </w:rPr>
        <w:t>%</w:t>
      </w:r>
      <w:r w:rsidR="00447EDD">
        <w:rPr>
          <w:rFonts w:ascii="Times New Roman" w:hAnsi="Times New Roman" w:cs="Times New Roman"/>
          <w:sz w:val="28"/>
          <w:szCs w:val="28"/>
        </w:rPr>
        <w:t>.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 xml:space="preserve">В группе 1/3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 xml:space="preserve">устойчивых умений и навыков </w:t>
      </w:r>
      <w:r w:rsidR="007648EB">
        <w:rPr>
          <w:rFonts w:ascii="Times New Roman" w:hAnsi="Times New Roman" w:cs="Times New Roman"/>
          <w:sz w:val="28"/>
          <w:szCs w:val="28"/>
        </w:rPr>
        <w:t>составляет 0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7648EB">
        <w:rPr>
          <w:rFonts w:ascii="Times New Roman" w:hAnsi="Times New Roman" w:cs="Times New Roman"/>
          <w:sz w:val="28"/>
          <w:szCs w:val="28"/>
        </w:rPr>
        <w:t>с помощью взрослого 56</w:t>
      </w:r>
      <w:r w:rsidR="001E4658"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 xml:space="preserve">В группе 2/1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7648EB">
        <w:rPr>
          <w:rFonts w:ascii="Times New Roman" w:hAnsi="Times New Roman" w:cs="Times New Roman"/>
          <w:sz w:val="28"/>
          <w:szCs w:val="28"/>
        </w:rPr>
        <w:t xml:space="preserve"> 20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7648EB">
        <w:rPr>
          <w:rFonts w:ascii="Times New Roman" w:hAnsi="Times New Roman" w:cs="Times New Roman"/>
          <w:sz w:val="28"/>
          <w:szCs w:val="28"/>
        </w:rPr>
        <w:t xml:space="preserve"> 56</w:t>
      </w:r>
      <w:proofErr w:type="gramStart"/>
      <w:r w:rsidR="001E4658">
        <w:rPr>
          <w:rFonts w:ascii="Times New Roman" w:hAnsi="Times New Roman" w:cs="Times New Roman"/>
          <w:sz w:val="28"/>
          <w:szCs w:val="28"/>
        </w:rPr>
        <w:t>%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658">
        <w:rPr>
          <w:rFonts w:ascii="Times New Roman" w:hAnsi="Times New Roman" w:cs="Times New Roman"/>
          <w:sz w:val="28"/>
          <w:szCs w:val="28"/>
        </w:rPr>
        <w:t xml:space="preserve"> группе 2/2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7648EB">
        <w:rPr>
          <w:rFonts w:ascii="Times New Roman" w:hAnsi="Times New Roman" w:cs="Times New Roman"/>
          <w:sz w:val="28"/>
          <w:szCs w:val="28"/>
        </w:rPr>
        <w:t xml:space="preserve"> 14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7648EB">
        <w:rPr>
          <w:rFonts w:ascii="Times New Roman" w:hAnsi="Times New Roman" w:cs="Times New Roman"/>
          <w:sz w:val="28"/>
          <w:szCs w:val="28"/>
        </w:rPr>
        <w:t xml:space="preserve"> 86</w:t>
      </w:r>
      <w:r w:rsidR="001E4658">
        <w:rPr>
          <w:rFonts w:ascii="Times New Roman" w:hAnsi="Times New Roman" w:cs="Times New Roman"/>
          <w:sz w:val="28"/>
          <w:szCs w:val="28"/>
        </w:rPr>
        <w:t>%</w:t>
      </w:r>
      <w:r w:rsidR="007648EB">
        <w:rPr>
          <w:rFonts w:ascii="Times New Roman" w:hAnsi="Times New Roman" w:cs="Times New Roman"/>
          <w:sz w:val="28"/>
          <w:szCs w:val="28"/>
        </w:rPr>
        <w:t xml:space="preserve">. </w:t>
      </w:r>
      <w:r w:rsidR="001E4658"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2/2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12367">
        <w:rPr>
          <w:rFonts w:ascii="Times New Roman" w:hAnsi="Times New Roman" w:cs="Times New Roman"/>
          <w:sz w:val="28"/>
          <w:szCs w:val="28"/>
        </w:rPr>
        <w:t xml:space="preserve"> 23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12367">
        <w:rPr>
          <w:rFonts w:ascii="Times New Roman" w:hAnsi="Times New Roman" w:cs="Times New Roman"/>
          <w:sz w:val="28"/>
          <w:szCs w:val="28"/>
        </w:rPr>
        <w:t xml:space="preserve"> 68</w:t>
      </w:r>
      <w:proofErr w:type="gramStart"/>
      <w:r w:rsidR="001E4658">
        <w:rPr>
          <w:rFonts w:ascii="Times New Roman" w:hAnsi="Times New Roman" w:cs="Times New Roman"/>
          <w:sz w:val="28"/>
          <w:szCs w:val="28"/>
        </w:rPr>
        <w:t>%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658">
        <w:rPr>
          <w:rFonts w:ascii="Times New Roman" w:hAnsi="Times New Roman" w:cs="Times New Roman"/>
          <w:sz w:val="28"/>
          <w:szCs w:val="28"/>
        </w:rPr>
        <w:t xml:space="preserve"> группе 2/3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E04193">
        <w:rPr>
          <w:rFonts w:ascii="Times New Roman" w:hAnsi="Times New Roman" w:cs="Times New Roman"/>
          <w:sz w:val="28"/>
          <w:szCs w:val="28"/>
        </w:rPr>
        <w:t xml:space="preserve"> 27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E04193">
        <w:rPr>
          <w:rFonts w:ascii="Times New Roman" w:hAnsi="Times New Roman" w:cs="Times New Roman"/>
          <w:sz w:val="28"/>
          <w:szCs w:val="28"/>
        </w:rPr>
        <w:t xml:space="preserve"> 56</w:t>
      </w:r>
      <w:r w:rsidR="001E4658">
        <w:rPr>
          <w:rFonts w:ascii="Times New Roman" w:hAnsi="Times New Roman" w:cs="Times New Roman"/>
          <w:sz w:val="28"/>
          <w:szCs w:val="28"/>
        </w:rPr>
        <w:t>%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 xml:space="preserve">В группе 2/4 </w:t>
      </w:r>
      <w:r w:rsidR="001E4658"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="001E4658" w:rsidRPr="00745148">
        <w:t xml:space="preserve"> </w:t>
      </w:r>
      <w:r w:rsidR="001E4658"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12367">
        <w:rPr>
          <w:rFonts w:ascii="Times New Roman" w:hAnsi="Times New Roman" w:cs="Times New Roman"/>
          <w:sz w:val="28"/>
          <w:szCs w:val="28"/>
        </w:rPr>
        <w:t xml:space="preserve"> 9</w:t>
      </w:r>
      <w:r w:rsidR="001E4658">
        <w:rPr>
          <w:rFonts w:ascii="Times New Roman" w:hAnsi="Times New Roman" w:cs="Times New Roman"/>
          <w:sz w:val="28"/>
          <w:szCs w:val="28"/>
        </w:rPr>
        <w:t>%,</w:t>
      </w:r>
      <w:r w:rsidR="001E4658"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E4658"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12367">
        <w:rPr>
          <w:rFonts w:ascii="Times New Roman" w:hAnsi="Times New Roman" w:cs="Times New Roman"/>
          <w:sz w:val="28"/>
          <w:szCs w:val="28"/>
        </w:rPr>
        <w:t xml:space="preserve"> 51</w:t>
      </w:r>
      <w:r w:rsidR="001E4658">
        <w:rPr>
          <w:rFonts w:ascii="Times New Roman" w:hAnsi="Times New Roman" w:cs="Times New Roman"/>
          <w:sz w:val="28"/>
          <w:szCs w:val="28"/>
        </w:rPr>
        <w:t>%</w:t>
      </w:r>
      <w:r w:rsidR="00447EDD">
        <w:rPr>
          <w:rFonts w:ascii="Times New Roman" w:hAnsi="Times New Roman" w:cs="Times New Roman"/>
          <w:sz w:val="28"/>
          <w:szCs w:val="28"/>
        </w:rPr>
        <w:t>.</w:t>
      </w:r>
    </w:p>
    <w:p w:rsidR="00AD0C3D" w:rsidRDefault="00AD0C3D" w:rsidP="00AD0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7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Область «Социально-коммуникативное развитие».</w:t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диаграмме.</w:t>
      </w:r>
    </w:p>
    <w:p w:rsidR="00BF328A" w:rsidRDefault="00BF328A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3D" w:rsidRDefault="00B25A8A" w:rsidP="00BF3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6987" cy="2570671"/>
            <wp:effectExtent l="19050" t="0" r="20763" b="107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4658" w:rsidRPr="00745148" w:rsidRDefault="001E4658" w:rsidP="001E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DD" w:rsidRDefault="00447EDD" w:rsidP="00447E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</w:p>
    <w:p w:rsidR="00447EDD" w:rsidRPr="00745148" w:rsidRDefault="00447EDD" w:rsidP="0044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48">
        <w:rPr>
          <w:rFonts w:ascii="Times New Roman" w:hAnsi="Times New Roman" w:cs="Times New Roman"/>
          <w:sz w:val="28"/>
          <w:szCs w:val="28"/>
        </w:rPr>
        <w:t>В среднем по ДОУ 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>х</w:t>
      </w:r>
      <w:r w:rsidR="00B25A8A">
        <w:rPr>
          <w:rFonts w:ascii="Times New Roman" w:hAnsi="Times New Roman" w:cs="Times New Roman"/>
          <w:sz w:val="28"/>
          <w:szCs w:val="28"/>
        </w:rPr>
        <w:t xml:space="preserve"> умений и навыков составляет  25</w:t>
      </w:r>
      <w:r>
        <w:rPr>
          <w:rFonts w:ascii="Times New Roman" w:hAnsi="Times New Roman" w:cs="Times New Roman"/>
          <w:sz w:val="28"/>
          <w:szCs w:val="28"/>
        </w:rPr>
        <w:t>%. Умения, которые выполняют дети с</w:t>
      </w:r>
      <w:r w:rsidR="00B25A8A">
        <w:rPr>
          <w:rFonts w:ascii="Times New Roman" w:hAnsi="Times New Roman" w:cs="Times New Roman"/>
          <w:sz w:val="28"/>
          <w:szCs w:val="28"/>
        </w:rPr>
        <w:t xml:space="preserve"> помощью взрослых составляет  54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группе кратковременного пребывания показатель</w:t>
      </w:r>
      <w:r w:rsidR="00AD0C3D">
        <w:rPr>
          <w:rFonts w:ascii="Times New Roman" w:hAnsi="Times New Roman" w:cs="Times New Roman"/>
          <w:sz w:val="28"/>
          <w:szCs w:val="28"/>
        </w:rPr>
        <w:t xml:space="preserve"> устойчивых знаний составляет 13</w:t>
      </w:r>
      <w:r>
        <w:rPr>
          <w:rFonts w:ascii="Times New Roman" w:hAnsi="Times New Roman" w:cs="Times New Roman"/>
          <w:sz w:val="28"/>
          <w:szCs w:val="28"/>
        </w:rPr>
        <w:t xml:space="preserve">%, с помощью </w:t>
      </w:r>
      <w:r w:rsidR="00AD0C3D">
        <w:rPr>
          <w:rFonts w:ascii="Times New Roman" w:hAnsi="Times New Roman" w:cs="Times New Roman"/>
          <w:sz w:val="28"/>
          <w:szCs w:val="28"/>
        </w:rPr>
        <w:t>взрослого 73</w:t>
      </w:r>
      <w:r>
        <w:rPr>
          <w:rFonts w:ascii="Times New Roman" w:hAnsi="Times New Roman" w:cs="Times New Roman"/>
          <w:sz w:val="28"/>
          <w:szCs w:val="28"/>
        </w:rPr>
        <w:t xml:space="preserve">%. В группе 1/1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25A8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взрослого </w:t>
      </w:r>
      <w:r w:rsidR="00B25A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%. В группе 1/2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F328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взрослого</w:t>
      </w:r>
      <w:r w:rsidR="00B25A8A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1/3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 xml:space="preserve">х умений и навыков </w:t>
      </w:r>
      <w:r w:rsidR="00B25A8A">
        <w:rPr>
          <w:rFonts w:ascii="Times New Roman" w:hAnsi="Times New Roman" w:cs="Times New Roman"/>
          <w:sz w:val="28"/>
          <w:szCs w:val="28"/>
        </w:rPr>
        <w:t>составляет 28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B25A8A">
        <w:rPr>
          <w:rFonts w:ascii="Times New Roman" w:hAnsi="Times New Roman" w:cs="Times New Roman"/>
          <w:sz w:val="28"/>
          <w:szCs w:val="28"/>
        </w:rPr>
        <w:t>с помощью взрослого 51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 xml:space="preserve">. 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25A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25A8A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705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группе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AD0C3D">
        <w:rPr>
          <w:rFonts w:ascii="Times New Roman" w:hAnsi="Times New Roman" w:cs="Times New Roman"/>
          <w:sz w:val="28"/>
          <w:szCs w:val="28"/>
        </w:rPr>
        <w:t xml:space="preserve"> </w:t>
      </w:r>
      <w:r w:rsidR="00B25A8A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25A8A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B25A8A">
        <w:rPr>
          <w:rFonts w:ascii="Times New Roman" w:hAnsi="Times New Roman" w:cs="Times New Roman"/>
          <w:sz w:val="28"/>
          <w:szCs w:val="28"/>
        </w:rPr>
        <w:t>ых умений и навыков составляет</w:t>
      </w:r>
      <w:proofErr w:type="gramEnd"/>
      <w:r w:rsidR="00B25A8A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AD0C3D">
        <w:rPr>
          <w:rFonts w:ascii="Times New Roman" w:hAnsi="Times New Roman" w:cs="Times New Roman"/>
          <w:sz w:val="28"/>
          <w:szCs w:val="28"/>
        </w:rPr>
        <w:t xml:space="preserve"> </w:t>
      </w:r>
      <w:r w:rsidR="00B25A8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F328A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F328A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2/4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B25A8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B25A8A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E4658" w:rsidRPr="00745148" w:rsidRDefault="001E4658" w:rsidP="001E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3D" w:rsidRPr="00437ACA" w:rsidRDefault="00AD0C3D" w:rsidP="00437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615">
        <w:rPr>
          <w:rFonts w:ascii="Times New Roman" w:hAnsi="Times New Roman" w:cs="Times New Roman"/>
          <w:b/>
          <w:sz w:val="28"/>
          <w:szCs w:val="28"/>
          <w:u w:val="single"/>
        </w:rPr>
        <w:t>Область «Познавательное развитие»</w:t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 диаграмме.</w:t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3D" w:rsidRDefault="00B25A8A" w:rsidP="0043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3500" cy="2303253"/>
            <wp:effectExtent l="19050" t="0" r="13300" b="1797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lastRenderedPageBreak/>
        <w:t>Качественный анализ:</w:t>
      </w:r>
    </w:p>
    <w:p w:rsidR="00AD0C3D" w:rsidRPr="00745148" w:rsidRDefault="00AD0C3D" w:rsidP="00A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48">
        <w:rPr>
          <w:rFonts w:ascii="Times New Roman" w:hAnsi="Times New Roman" w:cs="Times New Roman"/>
          <w:sz w:val="28"/>
          <w:szCs w:val="28"/>
        </w:rPr>
        <w:t>В среднем по ДОУ 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устойчивых умений и навыков </w:t>
      </w:r>
      <w:r w:rsidR="00B25A8A">
        <w:rPr>
          <w:rFonts w:ascii="Times New Roman" w:hAnsi="Times New Roman" w:cs="Times New Roman"/>
          <w:sz w:val="28"/>
          <w:szCs w:val="28"/>
        </w:rPr>
        <w:t>составляет  14</w:t>
      </w:r>
      <w:r>
        <w:rPr>
          <w:rFonts w:ascii="Times New Roman" w:hAnsi="Times New Roman" w:cs="Times New Roman"/>
          <w:sz w:val="28"/>
          <w:szCs w:val="28"/>
        </w:rPr>
        <w:t>%. Умения, которые выполняют дети с</w:t>
      </w:r>
      <w:r w:rsidR="00B25A8A">
        <w:rPr>
          <w:rFonts w:ascii="Times New Roman" w:hAnsi="Times New Roman" w:cs="Times New Roman"/>
          <w:sz w:val="28"/>
          <w:szCs w:val="28"/>
        </w:rPr>
        <w:t xml:space="preserve"> помощью взрослых составляет  60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 показатель устойчивых знаний составляет 4%, с помощью взрослого 66%. В группе 1/1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B25A8A">
        <w:rPr>
          <w:rFonts w:ascii="Times New Roman" w:hAnsi="Times New Roman" w:cs="Times New Roman"/>
          <w:sz w:val="28"/>
          <w:szCs w:val="28"/>
        </w:rPr>
        <w:t>ых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B25A8A">
        <w:rPr>
          <w:rFonts w:ascii="Times New Roman" w:hAnsi="Times New Roman" w:cs="Times New Roman"/>
          <w:sz w:val="28"/>
          <w:szCs w:val="28"/>
        </w:rPr>
        <w:t>с помощью взрослого 34</w:t>
      </w:r>
      <w:r>
        <w:rPr>
          <w:rFonts w:ascii="Times New Roman" w:hAnsi="Times New Roman" w:cs="Times New Roman"/>
          <w:sz w:val="28"/>
          <w:szCs w:val="28"/>
        </w:rPr>
        <w:t xml:space="preserve">%. В группе 1/2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BF328A">
        <w:rPr>
          <w:rFonts w:ascii="Times New Roman" w:hAnsi="Times New Roman" w:cs="Times New Roman"/>
          <w:sz w:val="28"/>
          <w:szCs w:val="28"/>
        </w:rPr>
        <w:t>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B25A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5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A8A">
        <w:rPr>
          <w:rFonts w:ascii="Times New Roman" w:hAnsi="Times New Roman" w:cs="Times New Roman"/>
          <w:sz w:val="28"/>
          <w:szCs w:val="28"/>
        </w:rPr>
        <w:t>помощью взрослого 70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1/3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9720FD">
        <w:rPr>
          <w:rFonts w:ascii="Times New Roman" w:hAnsi="Times New Roman" w:cs="Times New Roman"/>
          <w:sz w:val="28"/>
          <w:szCs w:val="28"/>
        </w:rPr>
        <w:t>х умений и навыков составляет 24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9720FD">
        <w:rPr>
          <w:rFonts w:ascii="Times New Roman" w:hAnsi="Times New Roman" w:cs="Times New Roman"/>
          <w:sz w:val="28"/>
          <w:szCs w:val="28"/>
        </w:rPr>
        <w:t>с помощью взрослого 56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 xml:space="preserve">. 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BF328A">
        <w:rPr>
          <w:rFonts w:ascii="Times New Roman" w:hAnsi="Times New Roman" w:cs="Times New Roman"/>
          <w:sz w:val="28"/>
          <w:szCs w:val="28"/>
        </w:rPr>
        <w:t>х умений и навыков составляет 21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BF328A">
        <w:rPr>
          <w:rFonts w:ascii="Times New Roman" w:hAnsi="Times New Roman" w:cs="Times New Roman"/>
          <w:sz w:val="28"/>
          <w:szCs w:val="28"/>
        </w:rPr>
        <w:t>с помощью взро</w:t>
      </w:r>
      <w:r w:rsidR="009720FD">
        <w:rPr>
          <w:rFonts w:ascii="Times New Roman" w:hAnsi="Times New Roman" w:cs="Times New Roman"/>
          <w:sz w:val="28"/>
          <w:szCs w:val="28"/>
        </w:rPr>
        <w:t>слого 57</w:t>
      </w:r>
      <w:r>
        <w:rPr>
          <w:rFonts w:ascii="Times New Roman" w:hAnsi="Times New Roman" w:cs="Times New Roman"/>
          <w:sz w:val="28"/>
          <w:szCs w:val="28"/>
        </w:rPr>
        <w:t>%</w:t>
      </w:r>
      <w:r w:rsidR="00BF328A">
        <w:rPr>
          <w:rFonts w:ascii="Times New Roman" w:hAnsi="Times New Roman" w:cs="Times New Roman"/>
          <w:sz w:val="28"/>
          <w:szCs w:val="28"/>
        </w:rPr>
        <w:t xml:space="preserve">. 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устойчивых умений и навыков составляет </w:t>
      </w:r>
      <w:r w:rsidR="009720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9720FD">
        <w:rPr>
          <w:rFonts w:ascii="Times New Roman" w:hAnsi="Times New Roman" w:cs="Times New Roman"/>
          <w:sz w:val="28"/>
          <w:szCs w:val="28"/>
        </w:rPr>
        <w:t>с помощью взрослого 64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9720FD">
        <w:rPr>
          <w:rFonts w:ascii="Times New Roman" w:hAnsi="Times New Roman" w:cs="Times New Roman"/>
          <w:sz w:val="28"/>
          <w:szCs w:val="28"/>
        </w:rPr>
        <w:t>ых умений и навыков составляет</w:t>
      </w:r>
      <w:proofErr w:type="gramEnd"/>
      <w:r w:rsidR="009720FD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9720FD">
        <w:rPr>
          <w:rFonts w:ascii="Times New Roman" w:hAnsi="Times New Roman" w:cs="Times New Roman"/>
          <w:sz w:val="28"/>
          <w:szCs w:val="28"/>
        </w:rPr>
        <w:t>с помощью взрослого 56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BF328A">
        <w:rPr>
          <w:rFonts w:ascii="Times New Roman" w:hAnsi="Times New Roman" w:cs="Times New Roman"/>
          <w:sz w:val="28"/>
          <w:szCs w:val="28"/>
        </w:rPr>
        <w:t>ых умений и навыков составляет 25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BF328A">
        <w:rPr>
          <w:rFonts w:ascii="Times New Roman" w:hAnsi="Times New Roman" w:cs="Times New Roman"/>
          <w:sz w:val="28"/>
          <w:szCs w:val="28"/>
        </w:rPr>
        <w:t>с помощью взрослого 56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2/4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9720FD">
        <w:rPr>
          <w:rFonts w:ascii="Times New Roman" w:hAnsi="Times New Roman" w:cs="Times New Roman"/>
          <w:sz w:val="28"/>
          <w:szCs w:val="28"/>
        </w:rPr>
        <w:t>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</w:t>
      </w:r>
      <w:r w:rsidR="009720FD">
        <w:rPr>
          <w:rFonts w:ascii="Times New Roman" w:hAnsi="Times New Roman" w:cs="Times New Roman"/>
          <w:sz w:val="28"/>
          <w:szCs w:val="28"/>
        </w:rPr>
        <w:t>слого 83</w:t>
      </w:r>
      <w:r w:rsidR="00BF3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D0C3D" w:rsidRDefault="00AD0C3D" w:rsidP="00A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EF" w:rsidRPr="00F66BEF" w:rsidRDefault="00F66BEF" w:rsidP="00F6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t>Область «Речевое развитие»</w:t>
      </w:r>
    </w:p>
    <w:p w:rsidR="00F66BEF" w:rsidRDefault="00F66BEF" w:rsidP="00F6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 диаграмме.</w:t>
      </w:r>
    </w:p>
    <w:p w:rsidR="00F66BEF" w:rsidRDefault="00F66BEF" w:rsidP="00F6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BEF" w:rsidRDefault="00335337" w:rsidP="001D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656" cy="2458529"/>
            <wp:effectExtent l="19050" t="0" r="22644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6BEF" w:rsidRDefault="00F66BEF" w:rsidP="00F66B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</w:p>
    <w:p w:rsidR="00F66BEF" w:rsidRPr="00745148" w:rsidRDefault="00F66BEF" w:rsidP="00A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48">
        <w:rPr>
          <w:rFonts w:ascii="Times New Roman" w:hAnsi="Times New Roman" w:cs="Times New Roman"/>
          <w:sz w:val="28"/>
          <w:szCs w:val="28"/>
        </w:rPr>
        <w:t>В среднем по ДОУ 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 xml:space="preserve">х </w:t>
      </w:r>
      <w:r w:rsidR="001D72BC">
        <w:rPr>
          <w:rFonts w:ascii="Times New Roman" w:hAnsi="Times New Roman" w:cs="Times New Roman"/>
          <w:sz w:val="28"/>
          <w:szCs w:val="28"/>
        </w:rPr>
        <w:t>умений и навыков составляет  18</w:t>
      </w:r>
      <w:r>
        <w:rPr>
          <w:rFonts w:ascii="Times New Roman" w:hAnsi="Times New Roman" w:cs="Times New Roman"/>
          <w:sz w:val="28"/>
          <w:szCs w:val="28"/>
        </w:rPr>
        <w:t xml:space="preserve">%. Умения, которые выполняют дети с </w:t>
      </w:r>
      <w:r w:rsidR="001D72BC">
        <w:rPr>
          <w:rFonts w:ascii="Times New Roman" w:hAnsi="Times New Roman" w:cs="Times New Roman"/>
          <w:sz w:val="28"/>
          <w:szCs w:val="28"/>
        </w:rPr>
        <w:t>помощью взрослых составляет  56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кратковременного пребывания показатель устойчивых знаний составляет 3%, с помощью взрослого 65%. В группе 1/1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</w:t>
      </w:r>
      <w:r w:rsidR="001D72BC">
        <w:rPr>
          <w:rFonts w:ascii="Times New Roman" w:hAnsi="Times New Roman" w:cs="Times New Roman"/>
          <w:sz w:val="28"/>
          <w:szCs w:val="28"/>
        </w:rPr>
        <w:t>ыков составляет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 помощью взрослого 33</w:t>
      </w:r>
      <w:r>
        <w:rPr>
          <w:rFonts w:ascii="Times New Roman" w:hAnsi="Times New Roman" w:cs="Times New Roman"/>
          <w:sz w:val="28"/>
          <w:szCs w:val="28"/>
        </w:rPr>
        <w:t xml:space="preserve">%. В группе 1/2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68768C">
        <w:rPr>
          <w:rFonts w:ascii="Times New Roman" w:hAnsi="Times New Roman" w:cs="Times New Roman"/>
          <w:sz w:val="28"/>
          <w:szCs w:val="28"/>
        </w:rPr>
        <w:t>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7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2BC">
        <w:rPr>
          <w:rFonts w:ascii="Times New Roman" w:hAnsi="Times New Roman" w:cs="Times New Roman"/>
          <w:sz w:val="28"/>
          <w:szCs w:val="28"/>
        </w:rPr>
        <w:t>помощью взрослого 75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1/3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1D72BC">
        <w:rPr>
          <w:rFonts w:ascii="Times New Roman" w:hAnsi="Times New Roman" w:cs="Times New Roman"/>
          <w:sz w:val="28"/>
          <w:szCs w:val="28"/>
        </w:rPr>
        <w:t>х умений и навыков составляет 30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68768C">
        <w:rPr>
          <w:rFonts w:ascii="Times New Roman" w:hAnsi="Times New Roman" w:cs="Times New Roman"/>
          <w:sz w:val="28"/>
          <w:szCs w:val="28"/>
        </w:rPr>
        <w:t xml:space="preserve">с </w:t>
      </w:r>
      <w:r w:rsidR="001D72BC">
        <w:rPr>
          <w:rFonts w:ascii="Times New Roman" w:hAnsi="Times New Roman" w:cs="Times New Roman"/>
          <w:sz w:val="28"/>
          <w:szCs w:val="28"/>
        </w:rPr>
        <w:t>помощью взрослого 49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1D72BC">
        <w:rPr>
          <w:rFonts w:ascii="Times New Roman" w:hAnsi="Times New Roman" w:cs="Times New Roman"/>
          <w:sz w:val="28"/>
          <w:szCs w:val="28"/>
        </w:rPr>
        <w:t>х умений и навыков составляет 22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 помощью взрослого 49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1D72BC">
        <w:rPr>
          <w:rFonts w:ascii="Times New Roman" w:hAnsi="Times New Roman" w:cs="Times New Roman"/>
          <w:sz w:val="28"/>
          <w:szCs w:val="28"/>
        </w:rPr>
        <w:t>ых умений и навыков составляет 49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 помощью взрослого 4</w:t>
      </w:r>
      <w:r w:rsidR="006876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</w:t>
      </w:r>
      <w:r w:rsidR="006876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8768C">
        <w:rPr>
          <w:rFonts w:ascii="Times New Roman" w:hAnsi="Times New Roman" w:cs="Times New Roman"/>
          <w:sz w:val="28"/>
          <w:szCs w:val="28"/>
        </w:rPr>
        <w:t xml:space="preserve"> 2</w:t>
      </w:r>
      <w:r w:rsidR="001D72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 помощью взрослого 52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68768C">
        <w:rPr>
          <w:rFonts w:ascii="Times New Roman" w:hAnsi="Times New Roman" w:cs="Times New Roman"/>
          <w:sz w:val="28"/>
          <w:szCs w:val="28"/>
        </w:rPr>
        <w:t>х умений и навыков составляет 32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68768C">
        <w:rPr>
          <w:rFonts w:ascii="Times New Roman" w:hAnsi="Times New Roman" w:cs="Times New Roman"/>
          <w:sz w:val="28"/>
          <w:szCs w:val="28"/>
        </w:rPr>
        <w:t>с помощью взрослого 47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2/4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1D72BC">
        <w:rPr>
          <w:rFonts w:ascii="Times New Roman" w:hAnsi="Times New Roman" w:cs="Times New Roman"/>
          <w:sz w:val="28"/>
          <w:szCs w:val="28"/>
        </w:rPr>
        <w:t>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68768C">
        <w:rPr>
          <w:rFonts w:ascii="Times New Roman" w:hAnsi="Times New Roman" w:cs="Times New Roman"/>
          <w:sz w:val="28"/>
          <w:szCs w:val="28"/>
        </w:rPr>
        <w:t>с помощью взро</w:t>
      </w:r>
      <w:r w:rsidR="001D72BC">
        <w:rPr>
          <w:rFonts w:ascii="Times New Roman" w:hAnsi="Times New Roman" w:cs="Times New Roman"/>
          <w:sz w:val="28"/>
          <w:szCs w:val="28"/>
        </w:rPr>
        <w:t>слого 85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7118A" w:rsidRPr="00F66BEF" w:rsidRDefault="00F66BEF" w:rsidP="00F6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60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Область «Художественно-эстетическое развитие»</w:t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Количественный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 диаграмме.</w:t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3D" w:rsidRDefault="001D72BC" w:rsidP="0043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2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5425" cy="2294627"/>
            <wp:effectExtent l="19050" t="0" r="16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3D" w:rsidRDefault="00AD0C3D" w:rsidP="00AD0C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4406">
        <w:rPr>
          <w:rFonts w:ascii="Times New Roman" w:hAnsi="Times New Roman" w:cs="Times New Roman"/>
          <w:sz w:val="28"/>
          <w:szCs w:val="28"/>
          <w:u w:val="single"/>
        </w:rPr>
        <w:t>Качественный анализ:</w:t>
      </w:r>
    </w:p>
    <w:p w:rsidR="00AD0C3D" w:rsidRPr="00745148" w:rsidRDefault="00AD0C3D" w:rsidP="00AD0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148">
        <w:rPr>
          <w:rFonts w:ascii="Times New Roman" w:hAnsi="Times New Roman" w:cs="Times New Roman"/>
          <w:sz w:val="28"/>
          <w:szCs w:val="28"/>
        </w:rPr>
        <w:t>В среднем по ДОУ 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>х</w:t>
      </w:r>
      <w:r w:rsidR="001D72BC">
        <w:rPr>
          <w:rFonts w:ascii="Times New Roman" w:hAnsi="Times New Roman" w:cs="Times New Roman"/>
          <w:sz w:val="28"/>
          <w:szCs w:val="28"/>
        </w:rPr>
        <w:t xml:space="preserve"> умений и навыков составляет  19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Умения, которые выполняют дети с помощью взрослых составляет</w:t>
      </w:r>
      <w:r w:rsidR="001D72BC">
        <w:rPr>
          <w:rFonts w:ascii="Times New Roman" w:hAnsi="Times New Roman" w:cs="Times New Roman"/>
          <w:sz w:val="28"/>
          <w:szCs w:val="28"/>
        </w:rPr>
        <w:t xml:space="preserve">  55</w:t>
      </w:r>
      <w:r w:rsidR="0070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 В группе кратковременного пребывания показатель</w:t>
      </w:r>
      <w:r w:rsidR="00F66BEF">
        <w:rPr>
          <w:rFonts w:ascii="Times New Roman" w:hAnsi="Times New Roman" w:cs="Times New Roman"/>
          <w:sz w:val="28"/>
          <w:szCs w:val="28"/>
        </w:rPr>
        <w:t xml:space="preserve"> устойчивых знаний составляет 10</w:t>
      </w:r>
      <w:r>
        <w:rPr>
          <w:rFonts w:ascii="Times New Roman" w:hAnsi="Times New Roman" w:cs="Times New Roman"/>
          <w:sz w:val="28"/>
          <w:szCs w:val="28"/>
        </w:rPr>
        <w:t xml:space="preserve">%, с помощью </w:t>
      </w:r>
      <w:r w:rsidR="00F66BEF">
        <w:rPr>
          <w:rFonts w:ascii="Times New Roman" w:hAnsi="Times New Roman" w:cs="Times New Roman"/>
          <w:sz w:val="28"/>
          <w:szCs w:val="28"/>
        </w:rPr>
        <w:t>взрослого 67</w:t>
      </w:r>
      <w:r>
        <w:rPr>
          <w:rFonts w:ascii="Times New Roman" w:hAnsi="Times New Roman" w:cs="Times New Roman"/>
          <w:sz w:val="28"/>
          <w:szCs w:val="28"/>
        </w:rPr>
        <w:t xml:space="preserve">%. В группе 1/1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1D72BC">
        <w:rPr>
          <w:rFonts w:ascii="Times New Roman" w:hAnsi="Times New Roman" w:cs="Times New Roman"/>
          <w:sz w:val="28"/>
          <w:szCs w:val="28"/>
        </w:rPr>
        <w:t>ых умений и навыков составляет 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1D72BC">
        <w:rPr>
          <w:rFonts w:ascii="Times New Roman" w:hAnsi="Times New Roman" w:cs="Times New Roman"/>
          <w:sz w:val="28"/>
          <w:szCs w:val="28"/>
        </w:rPr>
        <w:t>с помощью взрослого 31</w:t>
      </w:r>
      <w:r>
        <w:rPr>
          <w:rFonts w:ascii="Times New Roman" w:hAnsi="Times New Roman" w:cs="Times New Roman"/>
          <w:sz w:val="28"/>
          <w:szCs w:val="28"/>
        </w:rPr>
        <w:t xml:space="preserve">%. В группе 1/2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68768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взрослого</w:t>
      </w:r>
      <w:r w:rsidR="00F52297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1/3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</w:t>
      </w:r>
      <w:r w:rsidR="00705E41">
        <w:rPr>
          <w:rFonts w:ascii="Times New Roman" w:hAnsi="Times New Roman" w:cs="Times New Roman"/>
          <w:sz w:val="28"/>
          <w:szCs w:val="28"/>
        </w:rPr>
        <w:t>х умений и навыков составляет 3</w:t>
      </w:r>
      <w:r w:rsidR="00F522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 w:rsidR="00F52297">
        <w:rPr>
          <w:rFonts w:ascii="Times New Roman" w:hAnsi="Times New Roman" w:cs="Times New Roman"/>
          <w:sz w:val="28"/>
          <w:szCs w:val="28"/>
        </w:rPr>
        <w:t>с помощью взрослого 49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2/1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F52297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68768C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68768C">
        <w:rPr>
          <w:rFonts w:ascii="Times New Roman" w:hAnsi="Times New Roman" w:cs="Times New Roman"/>
          <w:sz w:val="28"/>
          <w:szCs w:val="28"/>
        </w:rPr>
        <w:t>ых умений и навыков составляет 6</w:t>
      </w:r>
      <w:r w:rsidR="00F52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F52297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%</w:t>
      </w:r>
      <w:r w:rsidR="00705E41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компенсирующей направленности 2/2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</w:t>
      </w:r>
      <w:r w:rsidR="00F52297">
        <w:rPr>
          <w:rFonts w:ascii="Times New Roman" w:hAnsi="Times New Roman" w:cs="Times New Roman"/>
          <w:sz w:val="28"/>
          <w:szCs w:val="28"/>
        </w:rPr>
        <w:t>ых умений и навыков составляет</w:t>
      </w:r>
      <w:proofErr w:type="gramEnd"/>
      <w:r w:rsidR="00F52297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F52297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6BEF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2/3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68768C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68768C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%</w:t>
      </w:r>
      <w:r w:rsidR="00F66BEF">
        <w:rPr>
          <w:rFonts w:ascii="Times New Roman" w:hAnsi="Times New Roman" w:cs="Times New Roman"/>
          <w:sz w:val="28"/>
          <w:szCs w:val="28"/>
        </w:rPr>
        <w:t>.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группе 2/4 </w:t>
      </w:r>
      <w:r w:rsidRPr="00745148">
        <w:rPr>
          <w:rFonts w:ascii="Times New Roman" w:hAnsi="Times New Roman" w:cs="Times New Roman"/>
          <w:sz w:val="28"/>
          <w:szCs w:val="28"/>
        </w:rPr>
        <w:t>показатель</w:t>
      </w:r>
      <w:r w:rsidRPr="0074514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устойчивых умений и навыков составляет</w:t>
      </w:r>
      <w:r w:rsidR="00F5229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1E4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взрослого</w:t>
      </w:r>
      <w:r w:rsidR="00F52297">
        <w:rPr>
          <w:rFonts w:ascii="Times New Roman" w:hAnsi="Times New Roman" w:cs="Times New Roman"/>
          <w:sz w:val="28"/>
          <w:szCs w:val="28"/>
        </w:rPr>
        <w:t xml:space="preserve"> 78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73A52" w:rsidRDefault="00B73A52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данные мониторинга оценки качества образования позволяют сделать вывод о том, что показатели программы по физическому, социально-коммуникативному, художественно-эстетическому, речевому развитию, познавательному развитию освоены детьми </w:t>
      </w:r>
      <w:r w:rsidR="00F52297">
        <w:rPr>
          <w:rFonts w:ascii="Times New Roman" w:hAnsi="Times New Roman" w:cs="Times New Roman"/>
          <w:sz w:val="28"/>
          <w:szCs w:val="28"/>
        </w:rPr>
        <w:t>на 71</w:t>
      </w:r>
      <w:r w:rsidR="00F66BEF">
        <w:rPr>
          <w:rFonts w:ascii="Times New Roman" w:hAnsi="Times New Roman" w:cs="Times New Roman"/>
          <w:sz w:val="28"/>
          <w:szCs w:val="28"/>
        </w:rPr>
        <w:t>%.</w:t>
      </w: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Воспитателям ознакомить с результатами мониторинга оценки качества</w:t>
      </w:r>
      <w:r w:rsidRPr="00C02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родителей, законных представителей.</w:t>
      </w:r>
    </w:p>
    <w:p w:rsidR="00B73A52" w:rsidRPr="00F66BEF" w:rsidRDefault="00F66BEF" w:rsidP="00F66B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групп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2/2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proofErr w:type="gramStart"/>
      <w:r w:rsidR="00A80B4D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A8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ефектологу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времени отводить индивидуальной работе с детьми по образовательным областям «Речевое развитие», «Познавательное развитие», </w:t>
      </w:r>
      <w:r w:rsidR="00A80B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развитие», вести ее регулярно и целенаправленно.</w:t>
      </w:r>
    </w:p>
    <w:p w:rsidR="00B73A52" w:rsidRPr="00F66BEF" w:rsidRDefault="00A80B4D" w:rsidP="00A8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ГКП, 1/1, 1/2, 1/3, 2/1, 2/2, 2/3, 2/4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индивидуальную работу с детьми с учётом мониторинга, проведённого на начало учебного года.</w:t>
      </w:r>
    </w:p>
    <w:p w:rsidR="00B73A52" w:rsidRPr="00F66BEF" w:rsidRDefault="00A80B4D" w:rsidP="00A80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F52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структору по спорту, музыкальному руководителю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индивидуальную работу с детьми, не усваивающими ООП </w:t>
      </w:r>
      <w:proofErr w:type="gramStart"/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73A52" w:rsidRPr="00F6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своей циклограммой деятельности.</w:t>
      </w:r>
    </w:p>
    <w:p w:rsidR="00B73A52" w:rsidRPr="00B73A52" w:rsidRDefault="00B73A52" w:rsidP="00B7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A52" w:rsidRDefault="00B73A52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                 Е.С. Филимонова</w:t>
      </w:r>
    </w:p>
    <w:p w:rsidR="0087118A" w:rsidRDefault="00F52297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</w:t>
      </w:r>
      <w:r w:rsidR="008711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18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118A">
        <w:rPr>
          <w:rFonts w:ascii="Times New Roman" w:hAnsi="Times New Roman" w:cs="Times New Roman"/>
          <w:sz w:val="28"/>
          <w:szCs w:val="28"/>
        </w:rPr>
        <w:t xml:space="preserve">          Ю.А.</w:t>
      </w:r>
      <w:r w:rsidR="008E1804">
        <w:rPr>
          <w:rFonts w:ascii="Times New Roman" w:hAnsi="Times New Roman" w:cs="Times New Roman"/>
          <w:sz w:val="28"/>
          <w:szCs w:val="28"/>
        </w:rPr>
        <w:t xml:space="preserve"> </w:t>
      </w:r>
      <w:r w:rsidR="0087118A">
        <w:rPr>
          <w:rFonts w:ascii="Times New Roman" w:hAnsi="Times New Roman" w:cs="Times New Roman"/>
          <w:sz w:val="28"/>
          <w:szCs w:val="28"/>
        </w:rPr>
        <w:t>Полежаева</w:t>
      </w:r>
    </w:p>
    <w:p w:rsidR="0087118A" w:rsidRDefault="0087118A" w:rsidP="0087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8A" w:rsidRDefault="0087118A"/>
    <w:p w:rsidR="0087118A" w:rsidRDefault="0087118A"/>
    <w:p w:rsidR="00437ACA" w:rsidRDefault="00437ACA"/>
    <w:p w:rsidR="00437ACA" w:rsidRDefault="00437ACA"/>
    <w:p w:rsidR="00437ACA" w:rsidRDefault="00437ACA"/>
    <w:p w:rsidR="00437ACA" w:rsidRDefault="00437ACA"/>
    <w:p w:rsidR="00437ACA" w:rsidRDefault="00437ACA"/>
    <w:p w:rsidR="00437ACA" w:rsidRDefault="00437ACA"/>
    <w:p w:rsidR="00437ACA" w:rsidRDefault="00437ACA"/>
    <w:p w:rsidR="00437ACA" w:rsidRDefault="00437ACA"/>
    <w:p w:rsidR="00437ACA" w:rsidRDefault="00F52297">
      <w:r w:rsidRPr="00F52297">
        <w:rPr>
          <w:noProof/>
          <w:lang w:eastAsia="ru-RU"/>
        </w:rPr>
        <w:lastRenderedPageBreak/>
        <w:drawing>
          <wp:inline distT="0" distB="0" distL="0" distR="0">
            <wp:extent cx="5937358" cy="9411419"/>
            <wp:effectExtent l="19050" t="0" r="6242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CA" w:rsidRDefault="00437ACA"/>
    <w:p w:rsidR="00437ACA" w:rsidRDefault="00437ACA"/>
    <w:p w:rsidR="00437ACA" w:rsidRDefault="00437ACA"/>
    <w:p w:rsidR="00437ACA" w:rsidRDefault="00437ACA"/>
    <w:p w:rsidR="0068768C" w:rsidRDefault="0068768C"/>
    <w:p w:rsidR="00437ACA" w:rsidRDefault="00437ACA"/>
    <w:p w:rsidR="00437ACA" w:rsidRDefault="00437ACA"/>
    <w:p w:rsidR="00437ACA" w:rsidRDefault="00437ACA"/>
    <w:sectPr w:rsidR="00437ACA" w:rsidSect="001C0FF4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EEF"/>
    <w:multiLevelType w:val="hybridMultilevel"/>
    <w:tmpl w:val="18C4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F9C"/>
    <w:rsid w:val="00146A87"/>
    <w:rsid w:val="001C0FF4"/>
    <w:rsid w:val="001D72BC"/>
    <w:rsid w:val="001E4658"/>
    <w:rsid w:val="002F4396"/>
    <w:rsid w:val="00335337"/>
    <w:rsid w:val="00395904"/>
    <w:rsid w:val="00437ACA"/>
    <w:rsid w:val="00447EDD"/>
    <w:rsid w:val="0068768C"/>
    <w:rsid w:val="006D0DDA"/>
    <w:rsid w:val="006D0F39"/>
    <w:rsid w:val="00705E41"/>
    <w:rsid w:val="00745148"/>
    <w:rsid w:val="007648EB"/>
    <w:rsid w:val="00783DBE"/>
    <w:rsid w:val="007B6F9C"/>
    <w:rsid w:val="008518A6"/>
    <w:rsid w:val="0087118A"/>
    <w:rsid w:val="008E1804"/>
    <w:rsid w:val="008F7CDD"/>
    <w:rsid w:val="009155B8"/>
    <w:rsid w:val="009720FD"/>
    <w:rsid w:val="00A80B4D"/>
    <w:rsid w:val="00AD0C3D"/>
    <w:rsid w:val="00B12367"/>
    <w:rsid w:val="00B25A8A"/>
    <w:rsid w:val="00B73A52"/>
    <w:rsid w:val="00BF328A"/>
    <w:rsid w:val="00D1251F"/>
    <w:rsid w:val="00E04193"/>
    <w:rsid w:val="00F52297"/>
    <w:rsid w:val="00F6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2;&#1086;&#1085;&#1080;&#1090;&#1086;&#1088;&#1080;&#1085;&#1075;%20&#1086;&#1073;&#1097;&#1080;&#1081;%20&#1087;&#1086;%20&#1089;&#1072;&#1076;&#1091;\&#1084;&#1086;&#1085;&#1080;&#1090;&#1086;&#1088;&#1080;&#1085;&#1075;%20%2019-20%20&#1091;&#1095;.&#1075;&#1086;&#1076;\&#1054;&#1041;&#1065;&#1048;&#1049;%20&#1052;&#1054;&#1053;&#1048;&#1058;&#1054;&#1056;&#1048;&#1053;&#1043;%202019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 развитие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Лист4!$P$6:$P$14</c:f>
              <c:numCache>
                <c:formatCode>0%</c:formatCode>
                <c:ptCount val="9"/>
                <c:pt idx="0">
                  <c:v>0.4900000000000001</c:v>
                </c:pt>
                <c:pt idx="1">
                  <c:v>0.7300000000000002</c:v>
                </c:pt>
                <c:pt idx="2">
                  <c:v>0.39000000000000012</c:v>
                </c:pt>
                <c:pt idx="3">
                  <c:v>0.44000000000000006</c:v>
                </c:pt>
                <c:pt idx="4">
                  <c:v>0.24000000000000005</c:v>
                </c:pt>
                <c:pt idx="5">
                  <c:v>0</c:v>
                </c:pt>
                <c:pt idx="6">
                  <c:v>0.1</c:v>
                </c:pt>
                <c:pt idx="7">
                  <c:v>0.18000000000000005</c:v>
                </c:pt>
                <c:pt idx="8">
                  <c:v>0.4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Лист4!$Q$6:$Q$14</c:f>
              <c:numCache>
                <c:formatCode>0%</c:formatCode>
                <c:ptCount val="9"/>
                <c:pt idx="0">
                  <c:v>0.51</c:v>
                </c:pt>
                <c:pt idx="1">
                  <c:v>0.27</c:v>
                </c:pt>
                <c:pt idx="2">
                  <c:v>0.61000000000000021</c:v>
                </c:pt>
                <c:pt idx="3">
                  <c:v>0.56000000000000005</c:v>
                </c:pt>
                <c:pt idx="4">
                  <c:v>0.56000000000000005</c:v>
                </c:pt>
                <c:pt idx="5">
                  <c:v>0.86000000000000021</c:v>
                </c:pt>
                <c:pt idx="6">
                  <c:v>0.68000000000000027</c:v>
                </c:pt>
                <c:pt idx="7">
                  <c:v>0.56000000000000005</c:v>
                </c:pt>
                <c:pt idx="8">
                  <c:v>0.51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Лист4!$R$6:$R$14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0.14000000000000001</c:v>
                </c:pt>
                <c:pt idx="6">
                  <c:v>0.23</c:v>
                </c:pt>
                <c:pt idx="7">
                  <c:v>0.27</c:v>
                </c:pt>
                <c:pt idx="8">
                  <c:v>9.0000000000000024E-2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Лист4!$O$6:$O$14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Лист4!$S$6:$S$14</c:f>
              <c:numCache>
                <c:formatCode>0%</c:formatCode>
                <c:ptCount val="9"/>
                <c:pt idx="0">
                  <c:v>0.51</c:v>
                </c:pt>
                <c:pt idx="1">
                  <c:v>0.27</c:v>
                </c:pt>
                <c:pt idx="2">
                  <c:v>0.61000000000000021</c:v>
                </c:pt>
                <c:pt idx="3">
                  <c:v>0.56000000000000005</c:v>
                </c:pt>
                <c:pt idx="4">
                  <c:v>0.76000000000000023</c:v>
                </c:pt>
                <c:pt idx="5">
                  <c:v>1</c:v>
                </c:pt>
                <c:pt idx="6">
                  <c:v>0.9</c:v>
                </c:pt>
                <c:pt idx="7">
                  <c:v>0.82000000000000017</c:v>
                </c:pt>
                <c:pt idx="8">
                  <c:v>0.6000000000000002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0739584"/>
        <c:axId val="60741120"/>
        <c:axId val="0"/>
      </c:bar3DChart>
      <c:catAx>
        <c:axId val="60739584"/>
        <c:scaling>
          <c:orientation val="minMax"/>
        </c:scaling>
        <c:axPos val="b"/>
        <c:majorTickMark val="none"/>
        <c:tickLblPos val="nextTo"/>
        <c:crossAx val="60741120"/>
        <c:crosses val="autoZero"/>
        <c:auto val="1"/>
        <c:lblAlgn val="ctr"/>
        <c:lblOffset val="100"/>
      </c:catAx>
      <c:valAx>
        <c:axId val="6074112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073958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Социально-коммуникативное</a:t>
            </a:r>
            <a:r>
              <a:rPr lang="ru-RU" baseline="0"/>
              <a:t>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Лист4!$V$18:$V$26</c:f>
              <c:numCache>
                <c:formatCode>0%</c:formatCode>
                <c:ptCount val="9"/>
                <c:pt idx="0">
                  <c:v>0.15000000000000005</c:v>
                </c:pt>
                <c:pt idx="1">
                  <c:v>0.82000000000000017</c:v>
                </c:pt>
                <c:pt idx="2">
                  <c:v>0.39000000000000012</c:v>
                </c:pt>
                <c:pt idx="3">
                  <c:v>0.21000000000000005</c:v>
                </c:pt>
                <c:pt idx="4">
                  <c:v>0.28000000000000008</c:v>
                </c:pt>
                <c:pt idx="5">
                  <c:v>0</c:v>
                </c:pt>
                <c:pt idx="6">
                  <c:v>8.0000000000000029E-2</c:v>
                </c:pt>
                <c:pt idx="7">
                  <c:v>0.2</c:v>
                </c:pt>
                <c:pt idx="8">
                  <c:v>0.12000000000000002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Лист4!$W$18:$W$26</c:f>
              <c:numCache>
                <c:formatCode>0%</c:formatCode>
                <c:ptCount val="9"/>
                <c:pt idx="0">
                  <c:v>0.7300000000000002</c:v>
                </c:pt>
                <c:pt idx="1">
                  <c:v>0.18000000000000005</c:v>
                </c:pt>
                <c:pt idx="2">
                  <c:v>0.61000000000000021</c:v>
                </c:pt>
                <c:pt idx="3">
                  <c:v>0.51</c:v>
                </c:pt>
                <c:pt idx="4">
                  <c:v>0.51</c:v>
                </c:pt>
                <c:pt idx="5">
                  <c:v>0.3600000000000001</c:v>
                </c:pt>
                <c:pt idx="6">
                  <c:v>0.54</c:v>
                </c:pt>
                <c:pt idx="7">
                  <c:v>0.52</c:v>
                </c:pt>
                <c:pt idx="8">
                  <c:v>0.86000000000000021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Лист4!$X$18:$X$26</c:f>
              <c:numCache>
                <c:formatCode>0%</c:formatCode>
                <c:ptCount val="9"/>
                <c:pt idx="0">
                  <c:v>0.13</c:v>
                </c:pt>
                <c:pt idx="1">
                  <c:v>0</c:v>
                </c:pt>
                <c:pt idx="2">
                  <c:v>0</c:v>
                </c:pt>
                <c:pt idx="3">
                  <c:v>0.28000000000000008</c:v>
                </c:pt>
                <c:pt idx="4">
                  <c:v>0.2</c:v>
                </c:pt>
                <c:pt idx="5">
                  <c:v>0.64000000000000024</c:v>
                </c:pt>
                <c:pt idx="6">
                  <c:v>0.38000000000000012</c:v>
                </c:pt>
                <c:pt idx="7">
                  <c:v>0.28000000000000008</c:v>
                </c:pt>
                <c:pt idx="8">
                  <c:v>2.0000000000000007E-2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Лист4!$U$18:$U$26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Лист4!$Y$18:$Y$26</c:f>
              <c:numCache>
                <c:formatCode>0%</c:formatCode>
                <c:ptCount val="9"/>
                <c:pt idx="0">
                  <c:v>0.8500000000000002</c:v>
                </c:pt>
                <c:pt idx="1">
                  <c:v>0.18000000000000005</c:v>
                </c:pt>
                <c:pt idx="2">
                  <c:v>0.61000000000000021</c:v>
                </c:pt>
                <c:pt idx="3">
                  <c:v>0.79</c:v>
                </c:pt>
                <c:pt idx="4">
                  <c:v>0.71000000000000019</c:v>
                </c:pt>
                <c:pt idx="5">
                  <c:v>1</c:v>
                </c:pt>
                <c:pt idx="6">
                  <c:v>0.92</c:v>
                </c:pt>
                <c:pt idx="7">
                  <c:v>0.79</c:v>
                </c:pt>
                <c:pt idx="8">
                  <c:v>0.88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2942592"/>
        <c:axId val="63083648"/>
        <c:axId val="0"/>
      </c:bar3DChart>
      <c:catAx>
        <c:axId val="62942592"/>
        <c:scaling>
          <c:orientation val="minMax"/>
        </c:scaling>
        <c:axPos val="b"/>
        <c:majorTickMark val="none"/>
        <c:tickLblPos val="nextTo"/>
        <c:crossAx val="63083648"/>
        <c:crosses val="autoZero"/>
        <c:auto val="1"/>
        <c:lblAlgn val="ctr"/>
        <c:lblOffset val="100"/>
      </c:catAx>
      <c:valAx>
        <c:axId val="63083648"/>
        <c:scaling>
          <c:orientation val="minMax"/>
        </c:scaling>
        <c:delete val="1"/>
        <c:axPos val="l"/>
        <c:numFmt formatCode="0%" sourceLinked="1"/>
        <c:tickLblPos val="none"/>
        <c:crossAx val="629425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Познавательное</a:t>
            </a:r>
            <a:r>
              <a:rPr lang="ru-RU" baseline="0"/>
              <a:t>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Лист4!$P$29:$P$37</c:f>
              <c:numCache>
                <c:formatCode>0%</c:formatCode>
                <c:ptCount val="9"/>
                <c:pt idx="0">
                  <c:v>0.3000000000000001</c:v>
                </c:pt>
                <c:pt idx="1">
                  <c:v>0.66000000000000025</c:v>
                </c:pt>
                <c:pt idx="2">
                  <c:v>0.3000000000000001</c:v>
                </c:pt>
                <c:pt idx="3">
                  <c:v>0.19</c:v>
                </c:pt>
                <c:pt idx="4">
                  <c:v>0.22</c:v>
                </c:pt>
                <c:pt idx="5">
                  <c:v>6.0000000000000019E-2</c:v>
                </c:pt>
                <c:pt idx="6">
                  <c:v>0.18000000000000005</c:v>
                </c:pt>
                <c:pt idx="7">
                  <c:v>0.18000000000000005</c:v>
                </c:pt>
                <c:pt idx="8">
                  <c:v>0.17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Лист4!$Q$29:$Q$37</c:f>
              <c:numCache>
                <c:formatCode>0%</c:formatCode>
                <c:ptCount val="9"/>
                <c:pt idx="0">
                  <c:v>0.66000000000000025</c:v>
                </c:pt>
                <c:pt idx="1">
                  <c:v>0.34</c:v>
                </c:pt>
                <c:pt idx="2">
                  <c:v>0.70000000000000018</c:v>
                </c:pt>
                <c:pt idx="3">
                  <c:v>0.56000000000000005</c:v>
                </c:pt>
                <c:pt idx="4">
                  <c:v>0.56999999999999995</c:v>
                </c:pt>
                <c:pt idx="5">
                  <c:v>0.64000000000000024</c:v>
                </c:pt>
                <c:pt idx="6">
                  <c:v>0.56000000000000005</c:v>
                </c:pt>
                <c:pt idx="7">
                  <c:v>0.56000000000000005</c:v>
                </c:pt>
                <c:pt idx="8">
                  <c:v>0.83000000000000018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Лист4!$R$29:$R$37</c:f>
              <c:numCache>
                <c:formatCode>0%</c:formatCode>
                <c:ptCount val="9"/>
                <c:pt idx="0">
                  <c:v>4.0000000000000015E-2</c:v>
                </c:pt>
                <c:pt idx="1">
                  <c:v>0</c:v>
                </c:pt>
                <c:pt idx="2">
                  <c:v>0</c:v>
                </c:pt>
                <c:pt idx="3">
                  <c:v>0.24000000000000005</c:v>
                </c:pt>
                <c:pt idx="4">
                  <c:v>0.21000000000000005</c:v>
                </c:pt>
                <c:pt idx="5">
                  <c:v>0.3000000000000001</c:v>
                </c:pt>
                <c:pt idx="6">
                  <c:v>0.26</c:v>
                </c:pt>
                <c:pt idx="7">
                  <c:v>0.25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Лист4!$O$29:$O$37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Лист4!$S$29:$S$37</c:f>
              <c:numCache>
                <c:formatCode>0%</c:formatCode>
                <c:ptCount val="9"/>
                <c:pt idx="0">
                  <c:v>0.70000000000000018</c:v>
                </c:pt>
                <c:pt idx="1">
                  <c:v>0.34</c:v>
                </c:pt>
                <c:pt idx="2">
                  <c:v>0.70000000000000018</c:v>
                </c:pt>
                <c:pt idx="3">
                  <c:v>0.8</c:v>
                </c:pt>
                <c:pt idx="4">
                  <c:v>0.78</c:v>
                </c:pt>
                <c:pt idx="5">
                  <c:v>0.94000000000000017</c:v>
                </c:pt>
                <c:pt idx="6">
                  <c:v>0.82000000000000017</c:v>
                </c:pt>
                <c:pt idx="7">
                  <c:v>0.79</c:v>
                </c:pt>
                <c:pt idx="8">
                  <c:v>0.83000000000000018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74218496"/>
        <c:axId val="74327168"/>
        <c:axId val="0"/>
      </c:bar3DChart>
      <c:catAx>
        <c:axId val="74218496"/>
        <c:scaling>
          <c:orientation val="minMax"/>
        </c:scaling>
        <c:axPos val="b"/>
        <c:majorTickMark val="none"/>
        <c:tickLblPos val="nextTo"/>
        <c:crossAx val="74327168"/>
        <c:crosses val="autoZero"/>
        <c:auto val="1"/>
        <c:lblAlgn val="ctr"/>
        <c:lblOffset val="100"/>
      </c:catAx>
      <c:valAx>
        <c:axId val="74327168"/>
        <c:scaling>
          <c:orientation val="minMax"/>
        </c:scaling>
        <c:delete val="1"/>
        <c:axPos val="l"/>
        <c:numFmt formatCode="0%" sourceLinked="1"/>
        <c:tickLblPos val="none"/>
        <c:crossAx val="7421849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Речевое</a:t>
            </a:r>
            <a:r>
              <a:rPr lang="ru-RU" baseline="0"/>
              <a:t>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Лист4!$V$34:$V$42</c:f>
              <c:numCache>
                <c:formatCode>0%</c:formatCode>
                <c:ptCount val="9"/>
                <c:pt idx="0">
                  <c:v>0.33000000000000013</c:v>
                </c:pt>
                <c:pt idx="1">
                  <c:v>0.67000000000000026</c:v>
                </c:pt>
                <c:pt idx="2">
                  <c:v>0.25</c:v>
                </c:pt>
                <c:pt idx="3">
                  <c:v>0.21000000000000005</c:v>
                </c:pt>
                <c:pt idx="4">
                  <c:v>0.29000000000000009</c:v>
                </c:pt>
                <c:pt idx="5">
                  <c:v>6.0000000000000019E-2</c:v>
                </c:pt>
                <c:pt idx="6">
                  <c:v>0.2</c:v>
                </c:pt>
                <c:pt idx="7">
                  <c:v>0.21000000000000005</c:v>
                </c:pt>
                <c:pt idx="8">
                  <c:v>0.15000000000000005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Лист4!$W$34:$W$42</c:f>
              <c:numCache>
                <c:formatCode>0%</c:formatCode>
                <c:ptCount val="9"/>
                <c:pt idx="0">
                  <c:v>0.65000000000000024</c:v>
                </c:pt>
                <c:pt idx="1">
                  <c:v>0.33000000000000013</c:v>
                </c:pt>
                <c:pt idx="2">
                  <c:v>0.75000000000000022</c:v>
                </c:pt>
                <c:pt idx="3">
                  <c:v>0.4900000000000001</c:v>
                </c:pt>
                <c:pt idx="4">
                  <c:v>0.4900000000000001</c:v>
                </c:pt>
                <c:pt idx="5">
                  <c:v>0.45</c:v>
                </c:pt>
                <c:pt idx="6">
                  <c:v>0.52</c:v>
                </c:pt>
                <c:pt idx="7">
                  <c:v>0.47000000000000008</c:v>
                </c:pt>
                <c:pt idx="8">
                  <c:v>0.8500000000000002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Лист4!$X$34:$X$42</c:f>
              <c:numCache>
                <c:formatCode>0%</c:formatCode>
                <c:ptCount val="9"/>
                <c:pt idx="0">
                  <c:v>3.0000000000000002E-2</c:v>
                </c:pt>
                <c:pt idx="1">
                  <c:v>0</c:v>
                </c:pt>
                <c:pt idx="2">
                  <c:v>0</c:v>
                </c:pt>
                <c:pt idx="3">
                  <c:v>0.3000000000000001</c:v>
                </c:pt>
                <c:pt idx="4">
                  <c:v>0.22</c:v>
                </c:pt>
                <c:pt idx="5">
                  <c:v>0.4900000000000001</c:v>
                </c:pt>
                <c:pt idx="6">
                  <c:v>0.29000000000000009</c:v>
                </c:pt>
                <c:pt idx="7">
                  <c:v>0.32000000000000012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Лист4!$U$34:$U$42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Лист4!$Y$34:$Y$42</c:f>
              <c:numCache>
                <c:formatCode>0%</c:formatCode>
                <c:ptCount val="9"/>
                <c:pt idx="0">
                  <c:v>0.68</c:v>
                </c:pt>
                <c:pt idx="1">
                  <c:v>0.33000000000000013</c:v>
                </c:pt>
                <c:pt idx="2">
                  <c:v>0.75000000000000022</c:v>
                </c:pt>
                <c:pt idx="3">
                  <c:v>0.79</c:v>
                </c:pt>
                <c:pt idx="4">
                  <c:v>0.71000000000000019</c:v>
                </c:pt>
                <c:pt idx="5">
                  <c:v>0.94000000000000017</c:v>
                </c:pt>
                <c:pt idx="6">
                  <c:v>0.8</c:v>
                </c:pt>
                <c:pt idx="7">
                  <c:v>0.79</c:v>
                </c:pt>
                <c:pt idx="8">
                  <c:v>0.8500000000000002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80893824"/>
        <c:axId val="80896768"/>
        <c:axId val="0"/>
      </c:bar3DChart>
      <c:catAx>
        <c:axId val="80893824"/>
        <c:scaling>
          <c:orientation val="minMax"/>
        </c:scaling>
        <c:axPos val="b"/>
        <c:majorTickMark val="none"/>
        <c:tickLblPos val="nextTo"/>
        <c:crossAx val="80896768"/>
        <c:crosses val="autoZero"/>
        <c:auto val="1"/>
        <c:lblAlgn val="ctr"/>
        <c:lblOffset val="100"/>
      </c:catAx>
      <c:valAx>
        <c:axId val="80896768"/>
        <c:scaling>
          <c:orientation val="minMax"/>
        </c:scaling>
        <c:delete val="1"/>
        <c:axPos val="l"/>
        <c:numFmt formatCode="0%" sourceLinked="1"/>
        <c:tickLblPos val="none"/>
        <c:crossAx val="8089382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Художественно-</a:t>
            </a:r>
            <a:r>
              <a:rPr lang="ru-RU" baseline="0"/>
              <a:t> эстетическое  развитие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v>низкий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Лист4!$Z$50:$Z$58</c:f>
              <c:numCache>
                <c:formatCode>0%</c:formatCode>
                <c:ptCount val="9"/>
                <c:pt idx="0">
                  <c:v>0.23</c:v>
                </c:pt>
                <c:pt idx="1">
                  <c:v>0.69000000000000017</c:v>
                </c:pt>
                <c:pt idx="2">
                  <c:v>0.3000000000000001</c:v>
                </c:pt>
                <c:pt idx="3">
                  <c:v>0.23</c:v>
                </c:pt>
                <c:pt idx="4">
                  <c:v>0.35000000000000009</c:v>
                </c:pt>
                <c:pt idx="5">
                  <c:v>0</c:v>
                </c:pt>
                <c:pt idx="6">
                  <c:v>0.13</c:v>
                </c:pt>
                <c:pt idx="7">
                  <c:v>0.23</c:v>
                </c:pt>
                <c:pt idx="8">
                  <c:v>0.22</c:v>
                </c:pt>
              </c:numCache>
            </c:numRef>
          </c:val>
        </c:ser>
        <c:ser>
          <c:idx val="1"/>
          <c:order val="1"/>
          <c:tx>
            <c:v>близкий к достаточному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Лист4!$AA$50:$AA$58</c:f>
              <c:numCache>
                <c:formatCode>0%</c:formatCode>
                <c:ptCount val="9"/>
                <c:pt idx="0">
                  <c:v>0.67000000000000026</c:v>
                </c:pt>
                <c:pt idx="1">
                  <c:v>0.31000000000000011</c:v>
                </c:pt>
                <c:pt idx="2">
                  <c:v>0.70000000000000018</c:v>
                </c:pt>
                <c:pt idx="3">
                  <c:v>0.4900000000000001</c:v>
                </c:pt>
                <c:pt idx="4">
                  <c:v>0.48000000000000009</c:v>
                </c:pt>
                <c:pt idx="5">
                  <c:v>0.39000000000000012</c:v>
                </c:pt>
                <c:pt idx="6">
                  <c:v>0.53</c:v>
                </c:pt>
                <c:pt idx="7">
                  <c:v>0.56999999999999995</c:v>
                </c:pt>
                <c:pt idx="8">
                  <c:v>0.78</c:v>
                </c:pt>
              </c:numCache>
            </c:numRef>
          </c:val>
        </c:ser>
        <c:ser>
          <c:idx val="2"/>
          <c:order val="2"/>
          <c:tx>
            <c:v>достаточный уровень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Лист4!$AB$50:$AB$58</c:f>
              <c:numCache>
                <c:formatCode>0%</c:formatCode>
                <c:ptCount val="9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0.3000000000000001</c:v>
                </c:pt>
                <c:pt idx="4">
                  <c:v>0.17</c:v>
                </c:pt>
                <c:pt idx="5">
                  <c:v>0.61000000000000021</c:v>
                </c:pt>
                <c:pt idx="6">
                  <c:v>0.34</c:v>
                </c:pt>
                <c:pt idx="7">
                  <c:v>0.21000000000000005</c:v>
                </c:pt>
                <c:pt idx="8">
                  <c:v>1.0000000000000004E-2</c:v>
                </c:pt>
              </c:numCache>
            </c:numRef>
          </c:val>
        </c:ser>
        <c:ser>
          <c:idx val="3"/>
          <c:order val="3"/>
          <c:tx>
            <c:v>выполнено программы</c:v>
          </c:tx>
          <c:cat>
            <c:strRef>
              <c:f>Лист4!$Y$50:$Y$58</c:f>
              <c:strCache>
                <c:ptCount val="9"/>
                <c:pt idx="0">
                  <c:v>ГКП</c:v>
                </c:pt>
                <c:pt idx="1">
                  <c:v>1/1</c:v>
                </c:pt>
                <c:pt idx="2">
                  <c:v>1/2</c:v>
                </c:pt>
                <c:pt idx="3">
                  <c:v>1/3</c:v>
                </c:pt>
                <c:pt idx="4">
                  <c:v>2/1</c:v>
                </c:pt>
                <c:pt idx="5">
                  <c:v>2/2</c:v>
                </c:pt>
                <c:pt idx="6">
                  <c:v>2/2 ГКН</c:v>
                </c:pt>
                <c:pt idx="7">
                  <c:v>2/3</c:v>
                </c:pt>
                <c:pt idx="8">
                  <c:v>2/4</c:v>
                </c:pt>
              </c:strCache>
            </c:strRef>
          </c:cat>
          <c:val>
            <c:numRef>
              <c:f>Лист4!$AC$50:$AC$58</c:f>
              <c:numCache>
                <c:formatCode>0%</c:formatCode>
                <c:ptCount val="9"/>
                <c:pt idx="0">
                  <c:v>0.77000000000000024</c:v>
                </c:pt>
                <c:pt idx="1">
                  <c:v>0.31000000000000011</c:v>
                </c:pt>
                <c:pt idx="2">
                  <c:v>0.70000000000000018</c:v>
                </c:pt>
                <c:pt idx="3">
                  <c:v>0.79</c:v>
                </c:pt>
                <c:pt idx="4">
                  <c:v>0.65000000000000024</c:v>
                </c:pt>
                <c:pt idx="5">
                  <c:v>1</c:v>
                </c:pt>
                <c:pt idx="6">
                  <c:v>0.88</c:v>
                </c:pt>
                <c:pt idx="7">
                  <c:v>0.77000000000000024</c:v>
                </c:pt>
                <c:pt idx="8">
                  <c:v>0.79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63340544"/>
        <c:axId val="63342080"/>
        <c:axId val="0"/>
      </c:bar3DChart>
      <c:catAx>
        <c:axId val="63340544"/>
        <c:scaling>
          <c:orientation val="minMax"/>
        </c:scaling>
        <c:axPos val="b"/>
        <c:majorTickMark val="none"/>
        <c:tickLblPos val="nextTo"/>
        <c:crossAx val="63342080"/>
        <c:crosses val="autoZero"/>
        <c:auto val="1"/>
        <c:lblAlgn val="ctr"/>
        <c:lblOffset val="100"/>
      </c:catAx>
      <c:valAx>
        <c:axId val="63342080"/>
        <c:scaling>
          <c:orientation val="minMax"/>
        </c:scaling>
        <c:delete val="1"/>
        <c:axPos val="l"/>
        <c:numFmt formatCode="0%" sourceLinked="1"/>
        <c:tickLblPos val="none"/>
        <c:crossAx val="6334054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2020-01-13T11:17:00Z</cp:lastPrinted>
  <dcterms:created xsi:type="dcterms:W3CDTF">2017-12-08T09:29:00Z</dcterms:created>
  <dcterms:modified xsi:type="dcterms:W3CDTF">2020-01-13T11:17:00Z</dcterms:modified>
</cp:coreProperties>
</file>