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374B" w:rsidRPr="00905E75" w:rsidRDefault="00905E75" w:rsidP="00905E7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5E7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05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E75">
        <w:rPr>
          <w:rFonts w:ascii="Times New Roman" w:eastAsia="Calibri" w:hAnsi="Times New Roman" w:cs="Times New Roman"/>
          <w:sz w:val="28"/>
          <w:szCs w:val="28"/>
        </w:rPr>
        <w:t>«Моя страна »</w:t>
      </w: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5E75">
        <w:rPr>
          <w:rFonts w:ascii="Times New Roman" w:eastAsia="Calibri" w:hAnsi="Times New Roman" w:cs="Times New Roman"/>
          <w:i/>
          <w:sz w:val="28"/>
          <w:szCs w:val="28"/>
        </w:rPr>
        <w:t>Вводная часть</w:t>
      </w:r>
      <w:r w:rsidRPr="00905E75">
        <w:rPr>
          <w:rFonts w:ascii="Times New Roman" w:eastAsia="Calibri" w:hAnsi="Times New Roman" w:cs="Times New Roman"/>
          <w:sz w:val="28"/>
          <w:szCs w:val="28"/>
        </w:rPr>
        <w:t xml:space="preserve">: Ходьба на </w:t>
      </w:r>
      <w:r w:rsidRPr="00905E75">
        <w:rPr>
          <w:rFonts w:ascii="Times New Roman" w:eastAsia="Calibri" w:hAnsi="Times New Roman" w:cs="Times New Roman"/>
          <w:sz w:val="28"/>
          <w:szCs w:val="28"/>
        </w:rPr>
        <w:t xml:space="preserve">носках, на пятках, на внешней стороне стопы. Непрерывный бег (3 мин). Ходьба с выполнением дыхательных упражнений. Бег спиной вперед. Ходьба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E75">
        <w:rPr>
          <w:rFonts w:ascii="Times New Roman" w:eastAsia="Calibri" w:hAnsi="Times New Roman" w:cs="Times New Roman"/>
          <w:sz w:val="28"/>
          <w:szCs w:val="28"/>
        </w:rPr>
        <w:t>«Улитка», «Паучок». Прыжки с продвижением вперед. Заключительная ходьба.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905E75">
        <w:rPr>
          <w:i/>
          <w:color w:val="000000"/>
          <w:sz w:val="28"/>
          <w:szCs w:val="28"/>
        </w:rPr>
        <w:t>ОРУ (без предметов):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1. И. п.— основная стойка, руки на пояс.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1—2 —шаг вправо, руки через стороны вверх;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вернуться в исходное положение. То же влево (6 раз)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2. И. п.— стойка ноги врозь, руки к плечам.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1—2 —поворот туловища вправо, руки в стороны;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3—4 —исходное положение. То же влево. (6 раз)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3. И. п.— основная стойка, руки вниз.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1 —руки в стороны; 2 —мах правой ногой вперед, хлопок под коленом;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3 —опустить ногу, руки в стороны; 4 — исходное положение. То же левой ногой. (6 раз)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4. И. п. —</w:t>
      </w:r>
      <w:r w:rsidRPr="00905E75">
        <w:rPr>
          <w:color w:val="000000"/>
          <w:sz w:val="28"/>
          <w:szCs w:val="28"/>
        </w:rPr>
        <w:t xml:space="preserve"> </w:t>
      </w:r>
      <w:r w:rsidRPr="00905E75">
        <w:rPr>
          <w:color w:val="000000"/>
          <w:sz w:val="28"/>
          <w:szCs w:val="28"/>
        </w:rPr>
        <w:t>стойка ноги на ширине плеч, руки вниз.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1—руки в стороны; 2—наклон вперед, коснуться пальцами рук правого носка;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3—выпрямиться, руки в стороны; 4—исходное положение. То же левой ногой. (6 раз)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5. И. п.— основная стойка, прыжки на двух ногах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с хлопками в ладоши перед собой и за спиной на счет 1-8, затем пауза.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Повторить 2-3 раза.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6. И. п. — стойка ноги на ширине плеч, руки на пояс.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1 —руки в стороны; 2 —руки за голову;</w:t>
      </w:r>
    </w:p>
    <w:p w:rsidR="00905E75" w:rsidRPr="00905E75" w:rsidRDefault="00905E75" w:rsidP="00905E7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05E75">
        <w:rPr>
          <w:color w:val="000000"/>
          <w:sz w:val="28"/>
          <w:szCs w:val="28"/>
        </w:rPr>
        <w:t>3—руки в стороны; 4 —исходное положение. (6-7раз)</w:t>
      </w:r>
    </w:p>
    <w:p w:rsid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ОВД: </w:t>
      </w:r>
      <w:r w:rsidRPr="0090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Спрыгивание с гимнастической скамейки (доски). Как и прежде, главным остается мягкое и устойчивое приземление. Высота предметов для спрыгивания достигает 30 см.</w:t>
      </w: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8DB758" wp14:editId="41BFAC98">
            <wp:simplePos x="0" y="0"/>
            <wp:positionH relativeFrom="column">
              <wp:posOffset>-28575</wp:posOffset>
            </wp:positionH>
            <wp:positionV relativeFrom="paragraph">
              <wp:posOffset>177800</wp:posOffset>
            </wp:positionV>
            <wp:extent cx="3648075" cy="2432050"/>
            <wp:effectExtent l="0" t="0" r="9525" b="6350"/>
            <wp:wrapSquare wrapText="bothSides"/>
            <wp:docPr id="2" name="Рисунок 2" descr="https://beachschool.ru/assets/5c5c18fef6fbb27902a450938cad5417ub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achschool.ru/assets/5c5c18fef6fbb27902a450938cad5417ub-300x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E75" w:rsidRPr="00905E75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E75" w:rsidRDefault="00905E75" w:rsidP="00905E75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05E75" w:rsidRDefault="00905E75" w:rsidP="00905E75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05E75" w:rsidRPr="00156401" w:rsidRDefault="00905E75" w:rsidP="00905E7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156401">
        <w:rPr>
          <w:rFonts w:ascii="Times New Roman" w:hAnsi="Times New Roman" w:cs="Times New Roman"/>
          <w:i/>
          <w:sz w:val="28"/>
          <w:szCs w:val="28"/>
        </w:rPr>
        <w:t>«Запрещенное движение»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5E75" w:rsidRPr="00156401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Мама и ребенок становятся в центре комнаты друг напротив друга на расстоянии 1-1,5 м.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56401">
        <w:rPr>
          <w:rFonts w:ascii="Times New Roman" w:hAnsi="Times New Roman" w:cs="Times New Roman"/>
          <w:sz w:val="28"/>
          <w:szCs w:val="28"/>
        </w:rPr>
        <w:t>ама начинает выполнять разные движении, ребенок должен их повторять. Но одно из движений - «запрещенное», его за мамой повторять нельзя (</w:t>
      </w:r>
      <w:proofErr w:type="gramStart"/>
      <w:r w:rsidRPr="0015640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6401">
        <w:rPr>
          <w:rFonts w:ascii="Times New Roman" w:hAnsi="Times New Roman" w:cs="Times New Roman"/>
          <w:sz w:val="28"/>
          <w:szCs w:val="28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905E75" w:rsidRPr="00156401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905E75" w:rsidRPr="00156401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56401">
        <w:rPr>
          <w:rFonts w:ascii="Times New Roman" w:hAnsi="Times New Roman" w:cs="Times New Roman"/>
          <w:sz w:val="28"/>
          <w:szCs w:val="28"/>
        </w:rPr>
        <w:t xml:space="preserve"> По мере освоения ребенком правил игры можно увеличить темп показа движений.</w:t>
      </w:r>
    </w:p>
    <w:p w:rsidR="00905E75" w:rsidRPr="00156401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56401">
        <w:rPr>
          <w:rFonts w:ascii="Times New Roman" w:hAnsi="Times New Roman" w:cs="Times New Roman"/>
          <w:sz w:val="28"/>
          <w:szCs w:val="28"/>
        </w:rPr>
        <w:t xml:space="preserve"> При совершении игроком ошибки игру можно не прекращать, а предложить игроку. </w:t>
      </w:r>
      <w:proofErr w:type="gramStart"/>
      <w:r w:rsidRPr="0015640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6401">
        <w:rPr>
          <w:rFonts w:ascii="Times New Roman" w:hAnsi="Times New Roman" w:cs="Times New Roman"/>
          <w:sz w:val="28"/>
          <w:szCs w:val="28"/>
        </w:rPr>
        <w:t xml:space="preserve"> сделать шаг вперед, после чего продолжить игру.</w:t>
      </w:r>
    </w:p>
    <w:p w:rsidR="00905E75" w:rsidRPr="00156401" w:rsidRDefault="00905E75" w:rsidP="00905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56401">
        <w:rPr>
          <w:rFonts w:ascii="Times New Roman" w:hAnsi="Times New Roman" w:cs="Times New Roman"/>
          <w:sz w:val="28"/>
          <w:szCs w:val="28"/>
        </w:rPr>
        <w:t xml:space="preserve"> «Запрещенные движения» следует менять после 4-5 повторений.</w:t>
      </w:r>
    </w:p>
    <w:p w:rsidR="00905E75" w:rsidRPr="00905E75" w:rsidRDefault="00905E75" w:rsidP="00905E75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905E75" w:rsidRPr="00905E75" w:rsidSect="0090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0"/>
    <w:rsid w:val="000B374B"/>
    <w:rsid w:val="005E2FA1"/>
    <w:rsid w:val="00905E75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2020-04-23T15:07:00Z</dcterms:created>
  <dcterms:modified xsi:type="dcterms:W3CDTF">2020-05-04T11:26:00Z</dcterms:modified>
</cp:coreProperties>
</file>