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312AC">
        <w:rPr>
          <w:rFonts w:ascii="Times New Roman" w:hAnsi="Times New Roman" w:cs="Times New Roman"/>
          <w:b/>
          <w:sz w:val="28"/>
          <w:szCs w:val="28"/>
        </w:rPr>
        <w:t>13</w:t>
      </w:r>
      <w:r w:rsidRPr="00B8120E">
        <w:rPr>
          <w:rFonts w:ascii="Times New Roman" w:hAnsi="Times New Roman" w:cs="Times New Roman"/>
          <w:b/>
          <w:sz w:val="28"/>
          <w:szCs w:val="28"/>
        </w:rPr>
        <w:t>.0</w:t>
      </w:r>
      <w:r w:rsidR="009312AC">
        <w:rPr>
          <w:rFonts w:ascii="Times New Roman" w:hAnsi="Times New Roman" w:cs="Times New Roman"/>
          <w:b/>
          <w:sz w:val="28"/>
          <w:szCs w:val="28"/>
        </w:rPr>
        <w:t>4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312AC">
        <w:rPr>
          <w:rFonts w:ascii="Times New Roman" w:hAnsi="Times New Roman" w:cs="Times New Roman"/>
          <w:b/>
          <w:sz w:val="28"/>
          <w:szCs w:val="28"/>
        </w:rPr>
        <w:t>17</w:t>
      </w:r>
      <w:r w:rsidRPr="00B8120E">
        <w:rPr>
          <w:rFonts w:ascii="Times New Roman" w:hAnsi="Times New Roman" w:cs="Times New Roman"/>
          <w:b/>
          <w:sz w:val="28"/>
          <w:szCs w:val="28"/>
        </w:rPr>
        <w:t>.04.2020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B8120E" w:rsidRDefault="004058ED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окружающим миром</w:t>
      </w:r>
    </w:p>
    <w:p w:rsidR="003E47BB" w:rsidRPr="009312AC" w:rsidRDefault="000D7C42" w:rsidP="009312AC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8120E">
        <w:rPr>
          <w:rFonts w:ascii="Times New Roman" w:hAnsi="Times New Roman" w:cs="Times New Roman"/>
          <w:b/>
          <w:sz w:val="28"/>
          <w:szCs w:val="28"/>
        </w:rPr>
        <w:t>:</w:t>
      </w:r>
      <w:r w:rsidR="00934AB8" w:rsidRPr="009312AC">
        <w:rPr>
          <w:rFonts w:ascii="Times New Roman" w:hAnsi="Times New Roman" w:cs="Times New Roman"/>
          <w:iCs/>
          <w:sz w:val="24"/>
          <w:szCs w:val="24"/>
        </w:rPr>
        <w:t>:</w:t>
      </w:r>
      <w:r w:rsidR="009312AC" w:rsidRPr="009312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9312AC" w:rsidRPr="00FA7B28">
        <w:rPr>
          <w:rFonts w:ascii="Times New Roman" w:hAnsi="Times New Roman"/>
          <w:sz w:val="24"/>
          <w:szCs w:val="24"/>
          <w:lang w:eastAsia="ru-RU"/>
        </w:rPr>
        <w:t>Школьные</w:t>
      </w:r>
      <w:r w:rsidR="009312AC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312AC" w:rsidRPr="00FA7B28">
        <w:rPr>
          <w:rFonts w:ascii="Times New Roman" w:hAnsi="Times New Roman"/>
          <w:sz w:val="24"/>
          <w:szCs w:val="24"/>
          <w:lang w:eastAsia="ru-RU"/>
        </w:rPr>
        <w:t>ринадлежности</w:t>
      </w:r>
    </w:p>
    <w:p w:rsidR="00B8120E" w:rsidRPr="009312AC" w:rsidRDefault="00934AB8" w:rsidP="009312AC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12AC">
        <w:rPr>
          <w:rFonts w:ascii="Times New Roman" w:hAnsi="Times New Roman" w:cs="Times New Roman"/>
          <w:b/>
          <w:sz w:val="24"/>
          <w:szCs w:val="24"/>
        </w:rPr>
        <w:t>Цель:</w:t>
      </w:r>
      <w:r w:rsidRPr="009312AC">
        <w:rPr>
          <w:rFonts w:ascii="Times New Roman" w:hAnsi="Times New Roman" w:cs="Times New Roman"/>
          <w:sz w:val="24"/>
          <w:szCs w:val="24"/>
        </w:rPr>
        <w:t xml:space="preserve"> </w:t>
      </w:r>
      <w:r w:rsidR="009312AC" w:rsidRPr="009312AC">
        <w:rPr>
          <w:rFonts w:ascii="Times New Roman" w:hAnsi="Times New Roman" w:cs="Times New Roman"/>
          <w:sz w:val="24"/>
          <w:szCs w:val="24"/>
        </w:rPr>
        <w:t xml:space="preserve">Обобщение представлений о школе и школьных принадлежностях. Расширение, уточнение, активизация словаря по теме «Школа. </w:t>
      </w:r>
      <w:proofErr w:type="gramStart"/>
      <w:r w:rsidR="009312AC" w:rsidRPr="009312AC">
        <w:rPr>
          <w:rFonts w:ascii="Times New Roman" w:hAnsi="Times New Roman" w:cs="Times New Roman"/>
          <w:sz w:val="24"/>
          <w:szCs w:val="24"/>
        </w:rPr>
        <w:t>Школьные принадлежности» (</w:t>
      </w:r>
      <w:r w:rsidR="009312AC" w:rsidRPr="009312AC">
        <w:rPr>
          <w:rFonts w:ascii="Times New Roman" w:hAnsi="Times New Roman" w:cs="Times New Roman"/>
          <w:iCs/>
          <w:sz w:val="24"/>
          <w:szCs w:val="24"/>
        </w:rPr>
        <w:t>школа, класс, перемена, учеба, учебник, тетрадь, дневник, ручка, карандаш, линейка, краски, альбом, портфель, циркуль, резинка, фломастер, Букварь, школьный, пришкольный, дошкольник).</w:t>
      </w:r>
      <w:proofErr w:type="gramEnd"/>
      <w:r w:rsidR="009312AC" w:rsidRPr="009312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12AC" w:rsidRPr="009312AC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(совершенствование навыков словообразования).</w:t>
      </w:r>
      <w:r w:rsidR="009312AC" w:rsidRPr="009312AC">
        <w:rPr>
          <w:rFonts w:ascii="Times New Roman" w:hAnsi="Times New Roman" w:cs="Times New Roman"/>
          <w:color w:val="000000"/>
          <w:sz w:val="24"/>
          <w:szCs w:val="24"/>
        </w:rPr>
        <w:t xml:space="preserve"> Предлоги: игры и упражнения с ранее изученными предлогами.</w:t>
      </w:r>
    </w:p>
    <w:p w:rsidR="000D7C42" w:rsidRPr="009312AC" w:rsidRDefault="000D7C42" w:rsidP="009312A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312AC" w:rsidRPr="009312AC" w:rsidRDefault="009312AC" w:rsidP="009312AC">
      <w:pPr>
        <w:shd w:val="clear" w:color="auto" w:fill="FFFFFF"/>
        <w:spacing w:after="178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1.Родителям рекомендуется:</w:t>
      </w:r>
    </w:p>
    <w:p w:rsidR="009312AC" w:rsidRPr="009312AC" w:rsidRDefault="009312AC" w:rsidP="009312AC">
      <w:pPr>
        <w:shd w:val="clear" w:color="auto" w:fill="FFFFFF"/>
        <w:spacing w:after="178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ребёнку о школе, о том, для чего дети ходят в школу, кто учит детей в школе, какие школьные предметы преподают в школе; рассмотреть школьные принадлежности, поговорить о том, для чего нужна каждая из этих вещей; сходить с ребёнком в магазин, где продают канцелярские товары.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2.Дидактическая игра «Назови ласково».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Рюкзак – рюкзачок, тетрадь – тетрадочка, альбом – альбомчик, карандаш – карандашик, пенал – </w:t>
      </w:r>
      <w:proofErr w:type="spellStart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пенальчик</w:t>
      </w:r>
      <w:proofErr w:type="spellEnd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дневник – </w:t>
      </w:r>
      <w:proofErr w:type="spellStart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дневничок</w:t>
      </w:r>
      <w:proofErr w:type="spellEnd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линейка – линеечка, перемена – переменка.</w:t>
      </w:r>
      <w:proofErr w:type="gramEnd"/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3.Дидактическая игра «Один – много».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– ручки, учебник – учебники, портфель – портфели, карандаш – карандаши, фломастер – фломастеры, тетрадь – тетради ….</w:t>
      </w:r>
      <w:proofErr w:type="gramEnd"/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4.Дидактическая игра «Посчитай».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школа – две школы – пять школ.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пенал – два пенала – пять пеналов.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Карандаш, линейка, тетрадь, учебник, циркуль, кисточка ….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5.Дидактическая игра «Ответь, чем?»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 (чем?) … карандашами.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(чем?) … ручкой.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Клеят (чем?) … кисточкой.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(чем?) … указкой.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Режут (чем?) … ножницами.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6.Дидактическая игра «Наоборот».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Тупой – острый, длинный – короткий, толстый – тонкий.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Умный, высокий, весёлый, лёгкий, близко, быстро.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7.Дидактическая игра «Подбери признак».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– … длинный, толстый, деревянный, острый….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– … кожаный, вместительный, яркий, большой ….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8.Дидактическая игра «Закончи предложение».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Ручка из пластмассы, значит, она … пластмассовая.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из бумаги, значит, она … бумажная.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из кожи, значит, он … кожаный.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из картона, значит, она … картонная.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из дерева, значит, он … деревянный.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 из резины, значит, он … резиновый.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9.Дидактическая игра «Зачем нужен предмет?»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нужен для того, чтобы ….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нужна для того, чтобы ….</w:t>
      </w:r>
    </w:p>
    <w:p w:rsidR="009312AC" w:rsidRPr="009312AC" w:rsidRDefault="009312AC" w:rsidP="009312A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карандаши, учебник, пенал, альбом ….</w:t>
      </w:r>
    </w:p>
    <w:p w:rsidR="009312AC" w:rsidRPr="009312AC" w:rsidRDefault="009312AC" w:rsidP="009312A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312AC">
        <w:rPr>
          <w:rStyle w:val="c8"/>
          <w:b/>
          <w:bCs/>
          <w:iCs/>
          <w:color w:val="000000"/>
        </w:rPr>
        <w:t>10. Пальчиковые игры</w:t>
      </w:r>
    </w:p>
    <w:p w:rsidR="009312AC" w:rsidRDefault="009312AC" w:rsidP="009312A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«Скоро в школу»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Скоро в школу мы пойдем («шагают» пальцами по столу)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портфель с собой возьмем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агибают пальцы по одному)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Книжки, ручку, карандаш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 портфель положим наш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оединяют и разъединяют пальцы)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Будем мы читать, писать, (хлопают в ладоши)</w:t>
      </w:r>
    </w:p>
    <w:p w:rsidR="009312AC" w:rsidRDefault="009312AC" w:rsidP="009312A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учиться все на «пять»! (показывают пять пальцев)</w:t>
      </w:r>
    </w:p>
    <w:p w:rsidR="00934AB8" w:rsidRPr="009312AC" w:rsidRDefault="00934AB8" w:rsidP="009312AC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934AB8" w:rsidRPr="009312AC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4058ED"/>
    <w:rsid w:val="009312AC"/>
    <w:rsid w:val="00934AB8"/>
    <w:rsid w:val="00B8120E"/>
    <w:rsid w:val="00D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5</cp:revision>
  <dcterms:created xsi:type="dcterms:W3CDTF">2020-04-03T10:07:00Z</dcterms:created>
  <dcterms:modified xsi:type="dcterms:W3CDTF">2020-04-07T12:28:00Z</dcterms:modified>
</cp:coreProperties>
</file>