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14F16" w:rsidRPr="00D14F16" w:rsidRDefault="00D14F16" w:rsidP="00D14F1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1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D14F16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D14F16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№2/3</w:t>
      </w:r>
    </w:p>
    <w:p w:rsidR="00135A49" w:rsidRPr="00393BF9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393BF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393BF9">
        <w:rPr>
          <w:rFonts w:ascii="Times New Roman" w:hAnsi="Times New Roman" w:cs="Times New Roman"/>
          <w:b/>
          <w:sz w:val="24"/>
          <w:szCs w:val="24"/>
        </w:rPr>
        <w:t>06.04.2020-10.04.2020</w:t>
      </w:r>
    </w:p>
    <w:tbl>
      <w:tblPr>
        <w:tblpPr w:leftFromText="180" w:rightFromText="180" w:vertAnchor="text" w:horzAnchor="margin" w:tblpXSpec="center" w:tblpY="99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66"/>
      </w:tblGrid>
      <w:tr w:rsidR="00135A49" w:rsidRPr="00393BF9" w:rsidTr="00CB7896">
        <w:trPr>
          <w:trHeight w:val="273"/>
        </w:trPr>
        <w:tc>
          <w:tcPr>
            <w:tcW w:w="959" w:type="dxa"/>
          </w:tcPr>
          <w:p w:rsidR="00135A49" w:rsidRPr="00393BF9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66" w:type="dxa"/>
            <w:shd w:val="clear" w:color="auto" w:fill="auto"/>
          </w:tcPr>
          <w:p w:rsidR="00135A49" w:rsidRPr="00393BF9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393BF9" w:rsidTr="00CB7896">
        <w:trPr>
          <w:trHeight w:val="699"/>
        </w:trPr>
        <w:tc>
          <w:tcPr>
            <w:tcW w:w="959" w:type="dxa"/>
          </w:tcPr>
          <w:p w:rsidR="00135A49" w:rsidRPr="00393BF9" w:rsidRDefault="00135A49" w:rsidP="00CB7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6" w:type="dxa"/>
            <w:shd w:val="clear" w:color="auto" w:fill="auto"/>
          </w:tcPr>
          <w:p w:rsidR="00A164A0" w:rsidRPr="00393BF9" w:rsidRDefault="00135A49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>Консультация</w:t>
            </w:r>
            <w:r w:rsidRPr="00393BF9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3BF9" w:rsidRPr="00393BF9">
              <w:rPr>
                <w:rFonts w:ascii="Times New Roman" w:hAnsi="Times New Roman"/>
                <w:b/>
                <w:sz w:val="24"/>
                <w:szCs w:val="24"/>
              </w:rPr>
              <w:t xml:space="preserve">Фонематический слух </w:t>
            </w:r>
            <w:r w:rsidR="00A164A0" w:rsidRPr="00393BF9">
              <w:rPr>
                <w:rFonts w:ascii="Times New Roman" w:hAnsi="Times New Roman"/>
                <w:b/>
                <w:sz w:val="24"/>
                <w:szCs w:val="24"/>
              </w:rPr>
              <w:t>у детей 6-7 лет (подготовительная группа)</w:t>
            </w:r>
          </w:p>
          <w:p w:rsidR="00611871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sz w:val="24"/>
                <w:szCs w:val="24"/>
              </w:rPr>
              <w:t>Всем известно, что дети обучаются речи со слуха. Но не все знают, что “слухов” у</w:t>
            </w:r>
            <w:r w:rsidR="00611871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человека, по крайней мере, три.</w:t>
            </w:r>
            <w:r w:rsidR="00611871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4A0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>Один – физический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. Он</w:t>
            </w:r>
            <w:r w:rsidR="00611871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позволяет нам слышать звуки</w:t>
            </w:r>
            <w:r w:rsidR="00611871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окружающего мира: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журчаниеводы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, шелест листьев,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щебетптиц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>, лай собаки, вой сирены, хлопанье форточки и т. д.</w:t>
            </w:r>
          </w:p>
          <w:p w:rsidR="00A164A0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>Второй слух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 – музыкальный. Это тонкий слух, позволяющий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человеку наслаждаться прекрасной музыкой.</w:t>
            </w:r>
          </w:p>
          <w:p w:rsidR="00A164A0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>Третий – речевой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. Этот слух имеет особенное значение, так как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3BF9">
              <w:rPr>
                <w:rFonts w:ascii="Times New Roman" w:hAnsi="Times New Roman"/>
                <w:sz w:val="24"/>
                <w:szCs w:val="24"/>
              </w:rPr>
              <w:t>благодаря</w:t>
            </w:r>
            <w:proofErr w:type="gram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3BF9">
              <w:rPr>
                <w:rFonts w:ascii="Times New Roman" w:hAnsi="Times New Roman"/>
                <w:sz w:val="24"/>
                <w:szCs w:val="24"/>
              </w:rPr>
              <w:t>ему</w:t>
            </w:r>
            <w:proofErr w:type="gram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мы обретаем способность различать все тонкости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звуков человеческой речи. Доказано, что можно иметь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замечательный музыкальный слух и плохой речевой, и наоборот.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Если говорить более точно, в речевом слухе содержится еще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один – фонематический. Он отвечает за способность человека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различать звуки речи, благодаря которым смысл одного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словаотличается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от смысла другого.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В результате плохо развитого фонематического слуха дети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неправильно воспринимают услышанную речь и не овладевают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правильным произношением звуков. Особые трудности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возникаюту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этих детей на этапе обучения грамоте, что приводит к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трудностям чтения и письма, а это влечет за собой новый клубок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проблем: наблюдается снижение успеваемости, появляется</w:t>
            </w:r>
          </w:p>
          <w:p w:rsidR="00135A49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sz w:val="24"/>
                <w:szCs w:val="24"/>
              </w:rPr>
              <w:t>тревожность, неуверенность в своих силах, резко снижается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proofErr w:type="gramStart"/>
            <w:r w:rsidRPr="00393BF9">
              <w:rPr>
                <w:rFonts w:ascii="Times New Roman" w:hAnsi="Times New Roman"/>
                <w:sz w:val="24"/>
                <w:szCs w:val="24"/>
              </w:rPr>
              <w:t>.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93BF9">
              <w:rPr>
                <w:rFonts w:ascii="Times New Roman" w:hAnsi="Times New Roman"/>
                <w:sz w:val="24"/>
                <w:szCs w:val="24"/>
              </w:rPr>
              <w:t>аким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образом, проблема развития у детей фонематического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слуха является одной из важнейших при подготовке детей к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освоению грамоты.</w:t>
            </w:r>
          </w:p>
          <w:p w:rsidR="00135A49" w:rsidRPr="00393BF9" w:rsidRDefault="00135A49" w:rsidP="003E679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i/>
                <w:sz w:val="24"/>
                <w:szCs w:val="24"/>
              </w:rPr>
              <w:t>«Игры на развитие дыхания»</w:t>
            </w:r>
          </w:p>
          <w:p w:rsidR="00135A49" w:rsidRPr="00393BF9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>Игра «Под водой»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 Педагог предлагает ребенку представить себя под водой. Для этого он должен глубоко вдохнуть через нос и задержать дыхание на 1—2 </w:t>
            </w:r>
            <w:proofErr w:type="gramStart"/>
            <w:r w:rsidRPr="00393B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3BF9">
              <w:rPr>
                <w:rFonts w:ascii="Times New Roman" w:hAnsi="Times New Roman"/>
                <w:sz w:val="24"/>
                <w:szCs w:val="24"/>
              </w:rPr>
              <w:t>, а потом плавно выдохнуть через рот. Перед началом игры взрослый показывает, как нужно делать.</w:t>
            </w:r>
          </w:p>
          <w:p w:rsidR="00135A49" w:rsidRPr="00393BF9" w:rsidRDefault="00135A49" w:rsidP="003E679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93BF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«Игры на развитие словаря»</w:t>
            </w:r>
          </w:p>
          <w:p w:rsidR="00135A49" w:rsidRPr="00393BF9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Игра «Подбери словечко»</w:t>
            </w:r>
          </w:p>
          <w:p w:rsidR="00135A49" w:rsidRPr="00393BF9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эту игру можно играть с мячом, перекидывая, его друг другу.</w:t>
            </w:r>
          </w:p>
          <w:p w:rsidR="00135A49" w:rsidRPr="00393BF9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      </w:r>
            <w:proofErr w:type="gramEnd"/>
          </w:p>
          <w:p w:rsidR="003E6798" w:rsidRPr="009E46AD" w:rsidRDefault="003E6798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6AD">
              <w:rPr>
                <w:rFonts w:ascii="Times New Roman" w:hAnsi="Times New Roman"/>
                <w:b/>
                <w:sz w:val="24"/>
                <w:szCs w:val="24"/>
              </w:rPr>
              <w:t>Игра «Учим  буквы и звуки»</w:t>
            </w:r>
            <w:hyperlink r:id="rId5" w:history="1">
              <w:r w:rsidRPr="00393B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http://games-for-kids.ru/obuchenie-chteniyu/bukvar.php</w:t>
              </w:r>
            </w:hyperlink>
          </w:p>
          <w:p w:rsidR="00135A49" w:rsidRPr="00393BF9" w:rsidRDefault="00A164A0" w:rsidP="00135A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AD">
              <w:rPr>
                <w:rFonts w:ascii="Times New Roman" w:hAnsi="Times New Roman"/>
                <w:b/>
                <w:sz w:val="24"/>
                <w:szCs w:val="24"/>
              </w:rPr>
              <w:t>Игра «Сложи слово»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393B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http://www.frepy.eu/games/Frepy6ru/index2.html</w:t>
              </w:r>
            </w:hyperlink>
          </w:p>
        </w:tc>
      </w:tr>
    </w:tbl>
    <w:p w:rsidR="00135A49" w:rsidRDefault="00135A49" w:rsidP="00135A49">
      <w:pPr>
        <w:rPr>
          <w:rFonts w:ascii="Times New Roman" w:hAnsi="Times New Roman" w:cs="Times New Roman"/>
          <w:sz w:val="24"/>
          <w:szCs w:val="24"/>
        </w:rPr>
      </w:pPr>
    </w:p>
    <w:p w:rsidR="00135A49" w:rsidRDefault="00135A49" w:rsidP="00135A49">
      <w:pPr>
        <w:rPr>
          <w:rFonts w:ascii="Times New Roman" w:hAnsi="Times New Roman" w:cs="Times New Roman"/>
          <w:sz w:val="24"/>
          <w:szCs w:val="24"/>
        </w:rPr>
      </w:pPr>
    </w:p>
    <w:sectPr w:rsidR="00135A49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135A49"/>
    <w:rsid w:val="00191A27"/>
    <w:rsid w:val="001921BE"/>
    <w:rsid w:val="00215F63"/>
    <w:rsid w:val="002D488C"/>
    <w:rsid w:val="00363CBC"/>
    <w:rsid w:val="0038624B"/>
    <w:rsid w:val="00393BF9"/>
    <w:rsid w:val="003E6798"/>
    <w:rsid w:val="00611871"/>
    <w:rsid w:val="00613071"/>
    <w:rsid w:val="00771594"/>
    <w:rsid w:val="00857D21"/>
    <w:rsid w:val="00944A2B"/>
    <w:rsid w:val="009E46AD"/>
    <w:rsid w:val="00A164A0"/>
    <w:rsid w:val="00A4069E"/>
    <w:rsid w:val="00AA719F"/>
    <w:rsid w:val="00AC5F40"/>
    <w:rsid w:val="00B819DB"/>
    <w:rsid w:val="00CC7777"/>
    <w:rsid w:val="00CF419F"/>
    <w:rsid w:val="00D14F16"/>
    <w:rsid w:val="00DA0320"/>
    <w:rsid w:val="00E26D95"/>
    <w:rsid w:val="00FB5C0E"/>
    <w:rsid w:val="00FC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py.eu/games/Frepy6ru/index2.html" TargetMode="External"/><Relationship Id="rId5" Type="http://schemas.openxmlformats.org/officeDocument/2006/relationships/hyperlink" Target="http://games-for-kids.ru/obuchenie-chteniyu/bukva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20</cp:revision>
  <dcterms:created xsi:type="dcterms:W3CDTF">2020-04-24T13:15:00Z</dcterms:created>
  <dcterms:modified xsi:type="dcterms:W3CDTF">2020-04-29T06:06:00Z</dcterms:modified>
</cp:coreProperties>
</file>