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D" w:rsidRDefault="00C8481D" w:rsidP="00C848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8481D" w:rsidRPr="00A34DC5" w:rsidRDefault="00C8481D" w:rsidP="00C8481D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</w:t>
      </w:r>
      <w:r>
        <w:rPr>
          <w:rFonts w:ascii="Times New Roman" w:hAnsi="Times New Roman"/>
          <w:b/>
          <w:sz w:val="24"/>
          <w:szCs w:val="24"/>
        </w:rPr>
        <w:t xml:space="preserve">5 до </w:t>
      </w:r>
      <w:r w:rsidRPr="005E783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13.04.2020- 17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C8481D" w:rsidRPr="00E85D02" w:rsidTr="00C077CA">
        <w:trPr>
          <w:trHeight w:val="699"/>
        </w:trPr>
        <w:tc>
          <w:tcPr>
            <w:tcW w:w="1242" w:type="dxa"/>
          </w:tcPr>
          <w:p w:rsidR="00C8481D" w:rsidRPr="00E85D02" w:rsidRDefault="00C8481D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C8481D" w:rsidRPr="00E85D02" w:rsidRDefault="00C8481D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C8481D" w:rsidRPr="00E85D02" w:rsidRDefault="00C8481D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8481D" w:rsidRPr="00E85D02" w:rsidTr="00C077CA">
        <w:trPr>
          <w:trHeight w:val="699"/>
        </w:trPr>
        <w:tc>
          <w:tcPr>
            <w:tcW w:w="1242" w:type="dxa"/>
          </w:tcPr>
          <w:p w:rsidR="00C8481D" w:rsidRPr="00E85D02" w:rsidRDefault="00C8481D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C8481D" w:rsidRPr="00E85D02" w:rsidRDefault="00C8481D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Космос</w:t>
            </w:r>
            <w:r w:rsidRPr="00782F83">
              <w:rPr>
                <w:rFonts w:ascii="Times New Roman" w:hAnsi="Times New Roman"/>
              </w:rPr>
              <w:t>»</w:t>
            </w:r>
          </w:p>
        </w:tc>
        <w:tc>
          <w:tcPr>
            <w:tcW w:w="6979" w:type="dxa"/>
          </w:tcPr>
          <w:p w:rsidR="00C8481D" w:rsidRDefault="00C8481D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3E23">
              <w:rPr>
                <w:color w:val="111111"/>
              </w:rPr>
      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      </w: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C8481D" w:rsidRPr="004D23B4" w:rsidRDefault="00C8481D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81259">
              <w:rPr>
                <w:b/>
                <w:bCs/>
                <w:color w:val="000000"/>
                <w:sz w:val="22"/>
                <w:szCs w:val="22"/>
              </w:rPr>
              <w:t xml:space="preserve">емейные </w:t>
            </w:r>
            <w:r w:rsidRPr="00981259">
              <w:rPr>
                <w:b/>
                <w:bCs/>
                <w:color w:val="000000"/>
              </w:rPr>
              <w:t>праздники</w:t>
            </w:r>
            <w:r>
              <w:rPr>
                <w:b/>
                <w:bCs/>
                <w:color w:val="000000"/>
              </w:rPr>
              <w:t xml:space="preserve">: </w:t>
            </w:r>
            <w:r w:rsidRPr="00981259">
              <w:rPr>
                <w:color w:val="000000"/>
              </w:rPr>
              <w:t> Это может быть маленький концерт с участием взрослых и детей, веселые игры, танцевальные импровизации под музыку, игра в домашнем оркестре, мини-спектакли, в которых  разыгрываются сюжеты знакомых сказок и веселые сценки из семейной жизни. При подготовке необходимо составить программу, подобрать музыку, старшие дети могут принять посильное участие в изготовлении открыток,  сувениров, украшению комнаты.</w:t>
            </w:r>
            <w:r>
              <w:rPr>
                <w:color w:val="000000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C8481D" w:rsidRDefault="00C8481D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     В процессе наблюдения за поведением детей в ходе слушания музыки фиксируются следующие особенности восприятия:</w:t>
            </w:r>
          </w:p>
          <w:p w:rsidR="00C8481D" w:rsidRDefault="00C8481D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C8481D" w:rsidRDefault="00C8481D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C8481D" w:rsidRDefault="00C8481D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C8481D" w:rsidRDefault="00C8481D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C8481D" w:rsidRPr="00E83E23" w:rsidRDefault="00C8481D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C8481D" w:rsidRDefault="00C8481D" w:rsidP="00C077CA">
            <w:pPr>
              <w:spacing w:after="0" w:line="240" w:lineRule="auto"/>
              <w:jc w:val="both"/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 w:rsidRPr="00324A7D">
              <w:rPr>
                <w:rFonts w:ascii="Times New Roman" w:hAnsi="Times New Roman"/>
              </w:rPr>
              <w:t xml:space="preserve"> </w:t>
            </w:r>
            <w:hyperlink r:id="rId4" w:history="1">
              <w:r w:rsidRPr="00454EAA">
                <w:rPr>
                  <w:rStyle w:val="a4"/>
                  <w:rFonts w:ascii="Times New Roman" w:hAnsi="Times New Roman"/>
                </w:rPr>
                <w:t>https://www.youtube.com/watch?v=Ip1YgjYGeHg</w:t>
              </w:r>
            </w:hyperlink>
          </w:p>
          <w:p w:rsidR="00C8481D" w:rsidRDefault="00C8481D" w:rsidP="00C077CA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 w:rsidR="00A8431B" w:rsidRPr="00454EAA">
                <w:rPr>
                  <w:rStyle w:val="a4"/>
                  <w:rFonts w:ascii="Times New Roman" w:hAnsi="Times New Roman"/>
                </w:rPr>
                <w:t>https://yandex.ru/video/preview/?filmId=17695171278714059749&amp;text=Пение%20«У%20матушки%20было%20четверо%20детей»%20немецкая%20народная%20мелодия%2C&amp;path=wizard&amp;parent-reqid=1586245936355224-1182637834222575600900272-production-app-host-vla-web-yp-8&amp;redircnt=1586246083.1</w:t>
              </w:r>
            </w:hyperlink>
          </w:p>
          <w:p w:rsidR="00C8481D" w:rsidRPr="00981259" w:rsidRDefault="00C8481D" w:rsidP="00C077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8431B" w:rsidRPr="006E4E6D">
              <w:rPr>
                <w:rFonts w:ascii="Times New Roman" w:hAnsi="Times New Roman"/>
              </w:rPr>
              <w:t xml:space="preserve"> https://audio-vk4.ru/?mp3=венгерская+народная+мелодия+после+дождя+ладушки</w:t>
            </w:r>
          </w:p>
          <w:p w:rsidR="00C8481D" w:rsidRDefault="00C8481D" w:rsidP="00C077CA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/>
              </w:rPr>
              <w:t xml:space="preserve"> http://nmcslav.ucoz.com/bank/dou/kartoteka_ritmicheskikh_igr_muz_ruk_madou_crr_ds_2.pdf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8431B" w:rsidRDefault="00C8481D" w:rsidP="00A8431B">
            <w:pPr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r w:rsidR="00A8431B" w:rsidRPr="008227AA">
              <w:rPr>
                <w:rFonts w:ascii="Times New Roman" w:hAnsi="Times New Roman"/>
              </w:rPr>
              <w:t xml:space="preserve"> https://ru357.iplayer.info/song/166984768/Igra_najdi_sebe_paru_-_latvijskaya_narodnaya_melodiya</w:t>
            </w:r>
          </w:p>
          <w:p w:rsidR="00C8481D" w:rsidRPr="00E85D02" w:rsidRDefault="00C8481D" w:rsidP="00C077C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481D" w:rsidRDefault="00C8481D" w:rsidP="00C8481D"/>
    <w:p w:rsidR="001E1F88" w:rsidRDefault="001E1F88"/>
    <w:sectPr w:rsidR="001E1F88" w:rsidSect="00A843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1D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431B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81D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05C8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81D"/>
    <w:rPr>
      <w:b/>
      <w:bCs/>
    </w:rPr>
  </w:style>
  <w:style w:type="character" w:customStyle="1" w:styleId="NoSpacingChar">
    <w:name w:val="No Spacing Char"/>
    <w:link w:val="1"/>
    <w:uiPriority w:val="1"/>
    <w:locked/>
    <w:rsid w:val="00C8481D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8481D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8481D"/>
    <w:rPr>
      <w:color w:val="0000FF" w:themeColor="hyperlink"/>
      <w:u w:val="single"/>
    </w:rPr>
  </w:style>
  <w:style w:type="paragraph" w:customStyle="1" w:styleId="c0">
    <w:name w:val="c0"/>
    <w:basedOn w:val="a"/>
    <w:rsid w:val="00C8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8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695171278714059749&amp;text=&#1055;&#1077;&#1085;&#1080;&#1077;%20" TargetMode="External"/><Relationship Id="rId4" Type="http://schemas.openxmlformats.org/officeDocument/2006/relationships/hyperlink" Target="https://www.youtube.com/watch?v=Ip1YgjYGe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Hewlett-Packard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2020-04-23T09:21:00Z</dcterms:created>
  <dcterms:modified xsi:type="dcterms:W3CDTF">2020-04-25T18:03:00Z</dcterms:modified>
</cp:coreProperties>
</file>