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Никогда, ни при каких обстоятельствах не показывайте ребенку негативное отношение к леворукости.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Старайтесь придерживаться единой тактики во взаимодействии с ребенком. Раздоры в семье и несогласованность требований родителей всегда осложняют ситуацию.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Внимательно наблюдайте за ребенком, старайтесь видеть и различать его состояния, понимать причины огорчений и радостей, его проблем, помогать ему их преодолевать.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Помните, что леворукость — индивидуальный вариант нормы, поэтому трудности, возникающие у левши, совсем необязательно связаны с его леворукостью, такие же проблемы могут быть и у праворукого ребенка.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 пробуйте научить ребенка работать правой рукой, тем более настаивать на этом. Переучивание может привести к серьезным нарушениям здоровья.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ведущую руку целесообразно в 4–4,5 года и не менять </w:t>
      </w: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ее, даже если качество письма и рисования не удовлетворяет вас.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Научите леворукого ребенка правильно сидеть за рабочим столом, держать ручку, располагать тетрадь. Помните, свет при работе должен падать справа.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обучении письму используйте прописи для леворуких детей. Помните, что методика безотрывного письма в данном случае неприменима.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 заставляйте ребенка читать, если он отказывается, даже если вы уверены, что он знает все буквы. Складывайте буквы из элементов, пишите буквы, играйте с ними — эта работа облегчит ребенку их распознавание и процесс обучения чтению.</w:t>
      </w: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Ваш ребенок нуждается в особом внимании и подходе, но не потому, что он леворукий, а потому, что каждый ребенок уникален и неповторим. От вашего понимания, любви, терпения, умения вовремя помочь зависят успехи малыша.</w:t>
      </w: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</w:p>
    <w:p w:rsidR="005630FB" w:rsidRDefault="001416A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lastRenderedPageBreak/>
        <w:t>МБДОУ детский сад №8</w:t>
      </w:r>
    </w:p>
    <w:p w:rsidR="001416AB" w:rsidRPr="00AE5E55" w:rsidRDefault="001416A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«Снеговичок»</w:t>
      </w:r>
    </w:p>
    <w:p w:rsidR="005630FB" w:rsidRDefault="005630F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5630FB" w:rsidRDefault="005630F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8B7AB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Памятка для родителей</w:t>
      </w: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E34D7" w:rsidRP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5" w:line="334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E34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воспитывать леворукого ребенка</w:t>
      </w: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9EEBEDE" wp14:editId="471D22FD">
            <wp:simplePos x="0" y="0"/>
            <wp:positionH relativeFrom="column">
              <wp:posOffset>441960</wp:posOffset>
            </wp:positionH>
            <wp:positionV relativeFrom="paragraph">
              <wp:posOffset>-4445</wp:posOffset>
            </wp:positionV>
            <wp:extent cx="1962150" cy="1958340"/>
            <wp:effectExtent l="0" t="0" r="0" b="0"/>
            <wp:wrapSquare wrapText="bothSides"/>
            <wp:docPr id="1" name="Рисунок 1" descr="Image result for леворукий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леворукийй ребе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3E34D7" w:rsidRPr="008B7AB0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5630FB" w:rsidRDefault="005630F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5630FB" w:rsidRDefault="005630F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FE6281" w:rsidRDefault="00FE6281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</w:rPr>
      </w:pPr>
    </w:p>
    <w:p w:rsidR="00FE6281" w:rsidRDefault="00FE6281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</w:rPr>
      </w:pPr>
    </w:p>
    <w:p w:rsidR="005630FB" w:rsidRPr="005A7993" w:rsidRDefault="001416A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F641DD" w:rsidRDefault="00F641DD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D7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630FB" w:rsidRPr="00FE6281" w:rsidRDefault="005630F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6281">
        <w:rPr>
          <w:rFonts w:ascii="Times New Roman" w:hAnsi="Times New Roman"/>
          <w:i/>
          <w:sz w:val="24"/>
          <w:szCs w:val="24"/>
        </w:rPr>
        <w:t>Составитель:</w:t>
      </w:r>
    </w:p>
    <w:p w:rsidR="00B31299" w:rsidRPr="00FE6281" w:rsidRDefault="001416A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Педагог-психолог</w:t>
      </w:r>
    </w:p>
    <w:p w:rsidR="001416AB" w:rsidRPr="00FE6281" w:rsidRDefault="001416AB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Хабибуллина Л.Р.</w:t>
      </w:r>
    </w:p>
    <w:p w:rsidR="003E34D7" w:rsidRPr="00FE6281" w:rsidRDefault="003E34D7" w:rsidP="003E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</w:p>
    <w:sectPr w:rsidR="003E34D7" w:rsidRPr="00FE6281" w:rsidSect="003E34D7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71E"/>
    <w:multiLevelType w:val="hybridMultilevel"/>
    <w:tmpl w:val="C47A0EF0"/>
    <w:lvl w:ilvl="0" w:tplc="59E2A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FB"/>
    <w:rsid w:val="001416AB"/>
    <w:rsid w:val="003E34D7"/>
    <w:rsid w:val="005630FB"/>
    <w:rsid w:val="00B31299"/>
    <w:rsid w:val="00C77992"/>
    <w:rsid w:val="00CA4736"/>
    <w:rsid w:val="00D32779"/>
    <w:rsid w:val="00F641DD"/>
    <w:rsid w:val="00FD2E9A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2015-05-01T14:08:00Z</dcterms:created>
  <dcterms:modified xsi:type="dcterms:W3CDTF">2020-05-17T03:12:00Z</dcterms:modified>
</cp:coreProperties>
</file>